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2BF7" w14:textId="3796DB03" w:rsidR="0059738B" w:rsidRPr="00C36705" w:rsidRDefault="0059738B" w:rsidP="00C36705">
      <w:pPr>
        <w:spacing w:after="0" w:line="240" w:lineRule="auto"/>
        <w:rPr>
          <w:rFonts w:ascii="Times New Roman" w:eastAsia="Times New Roman" w:hAnsi="Times New Roman" w:cs="Times New Roman"/>
          <w:b/>
          <w:bCs/>
          <w:sz w:val="24"/>
          <w:szCs w:val="24"/>
          <w:lang w:val="en-US" w:eastAsia="cs-CZ"/>
        </w:rPr>
      </w:pPr>
      <w:r w:rsidRPr="00C36705">
        <w:rPr>
          <w:rFonts w:ascii="Times New Roman" w:eastAsia="Times New Roman" w:hAnsi="Times New Roman" w:cs="Times New Roman"/>
          <w:b/>
          <w:bCs/>
          <w:sz w:val="24"/>
          <w:szCs w:val="24"/>
          <w:lang w:val="en-US" w:eastAsia="cs-CZ"/>
        </w:rPr>
        <w:t>Supplementary material</w:t>
      </w:r>
      <w:r w:rsidR="002129A8" w:rsidRPr="00C36705">
        <w:rPr>
          <w:rFonts w:ascii="Times New Roman" w:eastAsia="Times New Roman" w:hAnsi="Times New Roman" w:cs="Times New Roman"/>
          <w:b/>
          <w:bCs/>
          <w:sz w:val="24"/>
          <w:szCs w:val="24"/>
          <w:lang w:val="en-US" w:eastAsia="cs-CZ"/>
        </w:rPr>
        <w:t xml:space="preserve"> to the </w:t>
      </w:r>
      <w:r w:rsidR="00C36705" w:rsidRPr="00C36705">
        <w:rPr>
          <w:rFonts w:ascii="Times New Roman" w:hAnsi="Times New Roman" w:cs="Times New Roman"/>
          <w:b/>
          <w:bCs/>
          <w:sz w:val="24"/>
          <w:szCs w:val="24"/>
          <w:lang w:val="en-GB"/>
        </w:rPr>
        <w:t xml:space="preserve">manuscript by </w:t>
      </w:r>
      <w:proofErr w:type="spellStart"/>
      <w:proofErr w:type="gramStart"/>
      <w:r w:rsidR="00C36705" w:rsidRPr="00C36705">
        <w:rPr>
          <w:rFonts w:ascii="Times New Roman" w:hAnsi="Times New Roman" w:cs="Times New Roman"/>
          <w:b/>
          <w:bCs/>
          <w:sz w:val="24"/>
          <w:szCs w:val="24"/>
          <w:lang w:val="en-GB"/>
        </w:rPr>
        <w:t>Karolova</w:t>
      </w:r>
      <w:proofErr w:type="spellEnd"/>
      <w:r w:rsidR="00C36705" w:rsidRPr="00C36705">
        <w:rPr>
          <w:rFonts w:ascii="Times New Roman" w:hAnsi="Times New Roman" w:cs="Times New Roman"/>
          <w:b/>
          <w:bCs/>
          <w:sz w:val="24"/>
          <w:szCs w:val="24"/>
          <w:lang w:val="en-GB"/>
        </w:rPr>
        <w:t xml:space="preserve"> </w:t>
      </w:r>
      <w:r w:rsidR="002129A8" w:rsidRPr="00C36705">
        <w:rPr>
          <w:rFonts w:ascii="Times New Roman" w:hAnsi="Times New Roman" w:cs="Times New Roman"/>
          <w:b/>
          <w:bCs/>
          <w:sz w:val="24"/>
          <w:szCs w:val="24"/>
          <w:lang w:val="en-GB"/>
        </w:rPr>
        <w:t xml:space="preserve"> et al</w:t>
      </w:r>
      <w:r w:rsidR="00C36705" w:rsidRPr="00C36705">
        <w:rPr>
          <w:rFonts w:ascii="Times New Roman" w:hAnsi="Times New Roman" w:cs="Times New Roman"/>
          <w:b/>
          <w:bCs/>
          <w:sz w:val="24"/>
          <w:szCs w:val="24"/>
          <w:lang w:val="en-GB"/>
        </w:rPr>
        <w:t>.</w:t>
      </w:r>
      <w:proofErr w:type="gramEnd"/>
      <w:r w:rsidR="002129A8" w:rsidRPr="00C36705">
        <w:rPr>
          <w:rFonts w:ascii="Times New Roman" w:hAnsi="Times New Roman" w:cs="Times New Roman"/>
          <w:b/>
          <w:bCs/>
          <w:sz w:val="24"/>
          <w:szCs w:val="24"/>
          <w:lang w:val="en-GB"/>
        </w:rPr>
        <w:t>: PD-1, PD-L1 and PD-L2 expression in Mantle cell lymphoma and healthy population</w:t>
      </w:r>
    </w:p>
    <w:p w14:paraId="7D8E7DD7" w14:textId="77777777" w:rsidR="0059738B" w:rsidRPr="00C36705" w:rsidRDefault="0059738B" w:rsidP="00C36705">
      <w:pPr>
        <w:spacing w:after="0" w:line="240" w:lineRule="auto"/>
        <w:rPr>
          <w:rFonts w:ascii="Times New Roman" w:eastAsia="Times New Roman" w:hAnsi="Times New Roman" w:cs="Times New Roman"/>
          <w:b/>
          <w:bCs/>
          <w:sz w:val="24"/>
          <w:szCs w:val="24"/>
          <w:u w:val="single"/>
          <w:lang w:val="en-US" w:eastAsia="cs-CZ"/>
        </w:rPr>
      </w:pPr>
    </w:p>
    <w:p w14:paraId="5E7E9C83" w14:textId="77777777" w:rsidR="0059738B" w:rsidRPr="00C36705" w:rsidRDefault="0059738B" w:rsidP="00C36705">
      <w:pPr>
        <w:spacing w:line="240" w:lineRule="auto"/>
        <w:jc w:val="both"/>
        <w:rPr>
          <w:rFonts w:ascii="Times New Roman" w:hAnsi="Times New Roman" w:cs="Times New Roman"/>
          <w:b/>
          <w:sz w:val="24"/>
          <w:szCs w:val="24"/>
          <w:lang w:val="en-US"/>
        </w:rPr>
      </w:pPr>
      <w:r w:rsidRPr="00C36705">
        <w:rPr>
          <w:rFonts w:ascii="Times New Roman" w:hAnsi="Times New Roman" w:cs="Times New Roman"/>
          <w:b/>
          <w:sz w:val="24"/>
          <w:szCs w:val="24"/>
          <w:lang w:val="en-US"/>
        </w:rPr>
        <w:t>Content:</w:t>
      </w:r>
    </w:p>
    <w:p w14:paraId="3A472DB9" w14:textId="77777777" w:rsidR="0059738B" w:rsidRPr="00C36705" w:rsidRDefault="0059738B" w:rsidP="00C36705">
      <w:pPr>
        <w:spacing w:after="0" w:line="240" w:lineRule="auto"/>
        <w:jc w:val="both"/>
        <w:rPr>
          <w:rFonts w:ascii="Times New Roman" w:hAnsi="Times New Roman" w:cs="Times New Roman"/>
          <w:b/>
          <w:sz w:val="24"/>
          <w:szCs w:val="24"/>
          <w:lang w:val="en-US"/>
        </w:rPr>
      </w:pPr>
    </w:p>
    <w:p w14:paraId="57B1EDC5" w14:textId="53ABC5CF" w:rsidR="0059738B" w:rsidRPr="00C36705" w:rsidRDefault="0059738B" w:rsidP="00C36705">
      <w:pPr>
        <w:pStyle w:val="Odstavecseseznamem"/>
        <w:numPr>
          <w:ilvl w:val="0"/>
          <w:numId w:val="2"/>
        </w:numPr>
        <w:spacing w:after="0" w:line="240" w:lineRule="auto"/>
        <w:jc w:val="both"/>
        <w:rPr>
          <w:rFonts w:ascii="Times New Roman" w:hAnsi="Times New Roman" w:cs="Times New Roman"/>
          <w:bCs/>
          <w:sz w:val="24"/>
          <w:szCs w:val="24"/>
          <w:lang w:val="en-US"/>
        </w:rPr>
      </w:pPr>
      <w:r w:rsidRPr="00C36705">
        <w:rPr>
          <w:rFonts w:ascii="Times New Roman" w:hAnsi="Times New Roman" w:cs="Times New Roman"/>
          <w:bCs/>
          <w:sz w:val="24"/>
          <w:szCs w:val="24"/>
          <w:lang w:val="en-US"/>
        </w:rPr>
        <w:t>Table S</w:t>
      </w:r>
      <w:r w:rsidR="002129A8" w:rsidRPr="00C36705">
        <w:rPr>
          <w:rFonts w:ascii="Times New Roman" w:hAnsi="Times New Roman" w:cs="Times New Roman"/>
          <w:bCs/>
          <w:sz w:val="24"/>
          <w:szCs w:val="24"/>
          <w:lang w:val="en-US"/>
        </w:rPr>
        <w:t>1</w:t>
      </w:r>
      <w:r w:rsidRPr="00C36705">
        <w:rPr>
          <w:rFonts w:ascii="Times New Roman" w:hAnsi="Times New Roman" w:cs="Times New Roman"/>
          <w:bCs/>
          <w:sz w:val="24"/>
          <w:szCs w:val="24"/>
          <w:lang w:val="en-US"/>
        </w:rPr>
        <w:t>a and S</w:t>
      </w:r>
      <w:r w:rsidR="002129A8" w:rsidRPr="00C36705">
        <w:rPr>
          <w:rFonts w:ascii="Times New Roman" w:hAnsi="Times New Roman" w:cs="Times New Roman"/>
          <w:bCs/>
          <w:sz w:val="24"/>
          <w:szCs w:val="24"/>
          <w:lang w:val="en-US"/>
        </w:rPr>
        <w:t>1</w:t>
      </w:r>
      <w:r w:rsidRPr="00C36705">
        <w:rPr>
          <w:rFonts w:ascii="Times New Roman" w:hAnsi="Times New Roman" w:cs="Times New Roman"/>
          <w:bCs/>
          <w:sz w:val="24"/>
          <w:szCs w:val="24"/>
          <w:lang w:val="en-US"/>
        </w:rPr>
        <w:t>b - detailed information about patients with MCL and CLL (p</w:t>
      </w:r>
      <w:r w:rsidR="00C36705">
        <w:rPr>
          <w:rFonts w:ascii="Times New Roman" w:hAnsi="Times New Roman" w:cs="Times New Roman"/>
          <w:bCs/>
          <w:sz w:val="24"/>
          <w:szCs w:val="24"/>
          <w:lang w:val="en-US"/>
        </w:rPr>
        <w:t>p</w:t>
      </w:r>
      <w:r w:rsidRPr="00C36705">
        <w:rPr>
          <w:rFonts w:ascii="Times New Roman" w:hAnsi="Times New Roman" w:cs="Times New Roman"/>
          <w:bCs/>
          <w:sz w:val="24"/>
          <w:szCs w:val="24"/>
          <w:lang w:val="en-US"/>
        </w:rPr>
        <w:t xml:space="preserve"> 2-4)</w:t>
      </w:r>
    </w:p>
    <w:p w14:paraId="5FFB770E" w14:textId="733107C2" w:rsidR="0059738B" w:rsidRPr="00C36705" w:rsidRDefault="0059738B" w:rsidP="00C36705">
      <w:pPr>
        <w:pStyle w:val="Odstavecseseznamem"/>
        <w:numPr>
          <w:ilvl w:val="0"/>
          <w:numId w:val="2"/>
        </w:numPr>
        <w:spacing w:after="0" w:line="240" w:lineRule="auto"/>
        <w:jc w:val="both"/>
        <w:rPr>
          <w:rFonts w:ascii="Times New Roman" w:hAnsi="Times New Roman" w:cs="Times New Roman"/>
          <w:bCs/>
          <w:sz w:val="24"/>
          <w:szCs w:val="24"/>
          <w:lang w:val="en-US"/>
        </w:rPr>
      </w:pPr>
      <w:r w:rsidRPr="00C36705">
        <w:rPr>
          <w:rFonts w:ascii="Times New Roman" w:hAnsi="Times New Roman" w:cs="Times New Roman"/>
          <w:bCs/>
          <w:sz w:val="24"/>
          <w:szCs w:val="24"/>
          <w:lang w:val="en-US"/>
        </w:rPr>
        <w:t>Table S</w:t>
      </w:r>
      <w:r w:rsidR="002129A8" w:rsidRPr="00C36705">
        <w:rPr>
          <w:rFonts w:ascii="Times New Roman" w:hAnsi="Times New Roman" w:cs="Times New Roman"/>
          <w:bCs/>
          <w:sz w:val="24"/>
          <w:szCs w:val="24"/>
          <w:lang w:val="en-US"/>
        </w:rPr>
        <w:t>2</w:t>
      </w:r>
      <w:r w:rsidRPr="00C36705">
        <w:rPr>
          <w:rFonts w:ascii="Times New Roman" w:hAnsi="Times New Roman" w:cs="Times New Roman"/>
          <w:bCs/>
          <w:sz w:val="24"/>
          <w:szCs w:val="24"/>
          <w:lang w:val="en-US"/>
        </w:rPr>
        <w:t>a and S</w:t>
      </w:r>
      <w:r w:rsidR="002129A8" w:rsidRPr="00C36705">
        <w:rPr>
          <w:rFonts w:ascii="Times New Roman" w:hAnsi="Times New Roman" w:cs="Times New Roman"/>
          <w:bCs/>
          <w:sz w:val="24"/>
          <w:szCs w:val="24"/>
          <w:lang w:val="en-US"/>
        </w:rPr>
        <w:t>2</w:t>
      </w:r>
      <w:r w:rsidRPr="00C36705">
        <w:rPr>
          <w:rFonts w:ascii="Times New Roman" w:hAnsi="Times New Roman" w:cs="Times New Roman"/>
          <w:bCs/>
          <w:sz w:val="24"/>
          <w:szCs w:val="24"/>
          <w:lang w:val="en-US"/>
        </w:rPr>
        <w:t>b - flow cytometry panels of antibodies used for the analysis (p</w:t>
      </w:r>
      <w:r w:rsidR="00C36705">
        <w:rPr>
          <w:rFonts w:ascii="Times New Roman" w:hAnsi="Times New Roman" w:cs="Times New Roman"/>
          <w:bCs/>
          <w:sz w:val="24"/>
          <w:szCs w:val="24"/>
          <w:lang w:val="en-US"/>
        </w:rPr>
        <w:t>p</w:t>
      </w:r>
      <w:r w:rsidRPr="00C36705">
        <w:rPr>
          <w:rFonts w:ascii="Times New Roman" w:hAnsi="Times New Roman" w:cs="Times New Roman"/>
          <w:bCs/>
          <w:sz w:val="24"/>
          <w:szCs w:val="24"/>
          <w:lang w:val="en-US"/>
        </w:rPr>
        <w:t xml:space="preserve"> 4-5)</w:t>
      </w:r>
    </w:p>
    <w:p w14:paraId="4D1341C8" w14:textId="3967A8CF" w:rsidR="0059738B" w:rsidRPr="00C36705" w:rsidRDefault="0059738B" w:rsidP="00C36705">
      <w:pPr>
        <w:pStyle w:val="Odstavecseseznamem"/>
        <w:numPr>
          <w:ilvl w:val="0"/>
          <w:numId w:val="2"/>
        </w:numPr>
        <w:spacing w:after="0" w:line="240" w:lineRule="auto"/>
        <w:jc w:val="both"/>
        <w:rPr>
          <w:rFonts w:ascii="Times New Roman" w:hAnsi="Times New Roman" w:cs="Times New Roman"/>
          <w:bCs/>
          <w:sz w:val="24"/>
          <w:szCs w:val="24"/>
          <w:lang w:val="en-US"/>
        </w:rPr>
      </w:pPr>
      <w:r w:rsidRPr="00C36705">
        <w:rPr>
          <w:rFonts w:ascii="Times New Roman" w:hAnsi="Times New Roman" w:cs="Times New Roman"/>
          <w:bCs/>
          <w:sz w:val="24"/>
          <w:szCs w:val="24"/>
          <w:lang w:val="en-US"/>
        </w:rPr>
        <w:t>Statistical analysis – details (p</w:t>
      </w:r>
      <w:r w:rsidR="00C36705">
        <w:rPr>
          <w:rFonts w:ascii="Times New Roman" w:hAnsi="Times New Roman" w:cs="Times New Roman"/>
          <w:bCs/>
          <w:sz w:val="24"/>
          <w:szCs w:val="24"/>
          <w:lang w:val="en-US"/>
        </w:rPr>
        <w:t>p</w:t>
      </w:r>
      <w:r w:rsidRPr="00C36705">
        <w:rPr>
          <w:rFonts w:ascii="Times New Roman" w:hAnsi="Times New Roman" w:cs="Times New Roman"/>
          <w:bCs/>
          <w:sz w:val="24"/>
          <w:szCs w:val="24"/>
          <w:lang w:val="en-US"/>
        </w:rPr>
        <w:t xml:space="preserve"> 5-6)</w:t>
      </w:r>
    </w:p>
    <w:p w14:paraId="76CF6C7F" w14:textId="701FE651" w:rsidR="0059738B" w:rsidRPr="00C36705" w:rsidRDefault="0059738B" w:rsidP="00C36705">
      <w:pPr>
        <w:pStyle w:val="Odstavecseseznamem"/>
        <w:numPr>
          <w:ilvl w:val="0"/>
          <w:numId w:val="2"/>
        </w:numPr>
        <w:spacing w:after="0" w:line="240" w:lineRule="auto"/>
        <w:jc w:val="both"/>
        <w:rPr>
          <w:rFonts w:ascii="Times New Roman" w:hAnsi="Times New Roman" w:cs="Times New Roman"/>
          <w:bCs/>
          <w:sz w:val="24"/>
          <w:szCs w:val="24"/>
          <w:lang w:val="en-US"/>
        </w:rPr>
      </w:pPr>
      <w:r w:rsidRPr="00C36705">
        <w:rPr>
          <w:rFonts w:ascii="Times New Roman" w:hAnsi="Times New Roman" w:cs="Times New Roman"/>
          <w:bCs/>
          <w:sz w:val="24"/>
          <w:szCs w:val="24"/>
          <w:lang w:val="en-US"/>
        </w:rPr>
        <w:t>Descriptive statistics and Table S</w:t>
      </w:r>
      <w:r w:rsidR="002129A8" w:rsidRPr="00C36705">
        <w:rPr>
          <w:rFonts w:ascii="Times New Roman" w:hAnsi="Times New Roman" w:cs="Times New Roman"/>
          <w:bCs/>
          <w:sz w:val="24"/>
          <w:szCs w:val="24"/>
          <w:lang w:val="en-US"/>
        </w:rPr>
        <w:t>3</w:t>
      </w:r>
      <w:r w:rsidRPr="00C36705">
        <w:rPr>
          <w:rFonts w:ascii="Times New Roman" w:hAnsi="Times New Roman" w:cs="Times New Roman"/>
          <w:bCs/>
          <w:sz w:val="24"/>
          <w:szCs w:val="24"/>
          <w:lang w:val="en-US"/>
        </w:rPr>
        <w:t xml:space="preserve"> (p</w:t>
      </w:r>
      <w:r w:rsidR="00C36705">
        <w:rPr>
          <w:rFonts w:ascii="Times New Roman" w:hAnsi="Times New Roman" w:cs="Times New Roman"/>
          <w:bCs/>
          <w:sz w:val="24"/>
          <w:szCs w:val="24"/>
          <w:lang w:val="en-US"/>
        </w:rPr>
        <w:t>p</w:t>
      </w:r>
      <w:r w:rsidRPr="00C36705">
        <w:rPr>
          <w:rFonts w:ascii="Times New Roman" w:hAnsi="Times New Roman" w:cs="Times New Roman"/>
          <w:bCs/>
          <w:sz w:val="24"/>
          <w:szCs w:val="24"/>
          <w:lang w:val="en-US"/>
        </w:rPr>
        <w:t xml:space="preserve"> 6</w:t>
      </w:r>
      <w:r w:rsidR="002129A8" w:rsidRPr="00C36705">
        <w:rPr>
          <w:rFonts w:ascii="Times New Roman" w:hAnsi="Times New Roman" w:cs="Times New Roman"/>
          <w:bCs/>
          <w:sz w:val="24"/>
          <w:szCs w:val="24"/>
          <w:lang w:val="en-US"/>
        </w:rPr>
        <w:t>-7</w:t>
      </w:r>
      <w:r w:rsidRPr="00C36705">
        <w:rPr>
          <w:rFonts w:ascii="Times New Roman" w:hAnsi="Times New Roman" w:cs="Times New Roman"/>
          <w:bCs/>
          <w:sz w:val="24"/>
          <w:szCs w:val="24"/>
          <w:lang w:val="en-US"/>
        </w:rPr>
        <w:t>)</w:t>
      </w:r>
    </w:p>
    <w:p w14:paraId="0E8231FC" w14:textId="17AFF5FA" w:rsidR="0059738B" w:rsidRPr="00C36705" w:rsidRDefault="0059738B" w:rsidP="00C36705">
      <w:pPr>
        <w:pStyle w:val="Odstavecseseznamem"/>
        <w:numPr>
          <w:ilvl w:val="0"/>
          <w:numId w:val="2"/>
        </w:numPr>
        <w:spacing w:after="0" w:line="240" w:lineRule="auto"/>
        <w:jc w:val="both"/>
        <w:rPr>
          <w:rFonts w:ascii="Times New Roman" w:hAnsi="Times New Roman" w:cs="Times New Roman"/>
          <w:bCs/>
          <w:sz w:val="24"/>
          <w:szCs w:val="24"/>
          <w:lang w:val="en-US"/>
        </w:rPr>
      </w:pPr>
      <w:r w:rsidRPr="00C36705">
        <w:rPr>
          <w:rFonts w:ascii="Times New Roman" w:hAnsi="Times New Roman" w:cs="Times New Roman"/>
          <w:bCs/>
          <w:sz w:val="24"/>
          <w:szCs w:val="24"/>
          <w:lang w:val="en-US"/>
        </w:rPr>
        <w:t>Figure S</w:t>
      </w:r>
      <w:r w:rsidR="002129A8" w:rsidRPr="00C36705">
        <w:rPr>
          <w:rFonts w:ascii="Times New Roman" w:hAnsi="Times New Roman" w:cs="Times New Roman"/>
          <w:bCs/>
          <w:sz w:val="24"/>
          <w:szCs w:val="24"/>
          <w:lang w:val="en-US"/>
        </w:rPr>
        <w:t>1</w:t>
      </w:r>
      <w:r w:rsidRPr="00C36705">
        <w:rPr>
          <w:rFonts w:ascii="Times New Roman" w:hAnsi="Times New Roman" w:cs="Times New Roman"/>
          <w:bCs/>
          <w:sz w:val="24"/>
          <w:szCs w:val="24"/>
          <w:lang w:val="en-US"/>
        </w:rPr>
        <w:t xml:space="preserve"> - Whisker-plots of PD-1/PD-L1/2 expression on B and T cells of</w:t>
      </w:r>
      <w:r w:rsidR="00C36705">
        <w:rPr>
          <w:rFonts w:ascii="Times New Roman" w:hAnsi="Times New Roman" w:cs="Times New Roman"/>
          <w:bCs/>
          <w:sz w:val="24"/>
          <w:szCs w:val="24"/>
          <w:lang w:val="en-US"/>
        </w:rPr>
        <w:t xml:space="preserve"> newly diagnosed MCL and CLL (pp</w:t>
      </w:r>
      <w:r w:rsidRPr="00C36705">
        <w:rPr>
          <w:rFonts w:ascii="Times New Roman" w:hAnsi="Times New Roman" w:cs="Times New Roman"/>
          <w:bCs/>
          <w:sz w:val="24"/>
          <w:szCs w:val="24"/>
          <w:lang w:val="en-US"/>
        </w:rPr>
        <w:t xml:space="preserve"> </w:t>
      </w:r>
      <w:r w:rsidR="002129A8" w:rsidRPr="00C36705">
        <w:rPr>
          <w:rFonts w:ascii="Times New Roman" w:hAnsi="Times New Roman" w:cs="Times New Roman"/>
          <w:bCs/>
          <w:sz w:val="24"/>
          <w:szCs w:val="24"/>
          <w:lang w:val="en-US"/>
        </w:rPr>
        <w:t>8</w:t>
      </w:r>
      <w:r w:rsidRPr="00C36705">
        <w:rPr>
          <w:rFonts w:ascii="Times New Roman" w:hAnsi="Times New Roman" w:cs="Times New Roman"/>
          <w:bCs/>
          <w:sz w:val="24"/>
          <w:szCs w:val="24"/>
          <w:lang w:val="en-US"/>
        </w:rPr>
        <w:t>-</w:t>
      </w:r>
      <w:r w:rsidR="002129A8" w:rsidRPr="00C36705">
        <w:rPr>
          <w:rFonts w:ascii="Times New Roman" w:hAnsi="Times New Roman" w:cs="Times New Roman"/>
          <w:bCs/>
          <w:sz w:val="24"/>
          <w:szCs w:val="24"/>
          <w:lang w:val="en-US"/>
        </w:rPr>
        <w:t>9</w:t>
      </w:r>
      <w:r w:rsidRPr="00C36705">
        <w:rPr>
          <w:rFonts w:ascii="Times New Roman" w:hAnsi="Times New Roman" w:cs="Times New Roman"/>
          <w:bCs/>
          <w:sz w:val="24"/>
          <w:szCs w:val="24"/>
          <w:lang w:val="en-US"/>
        </w:rPr>
        <w:t>)</w:t>
      </w:r>
    </w:p>
    <w:p w14:paraId="33C44F1D" w14:textId="77777777" w:rsidR="0059738B" w:rsidRPr="00C36705" w:rsidRDefault="0059738B" w:rsidP="00C36705">
      <w:pPr>
        <w:spacing w:line="240" w:lineRule="auto"/>
        <w:rPr>
          <w:rFonts w:ascii="Times New Roman" w:hAnsi="Times New Roman" w:cs="Times New Roman"/>
          <w:bCs/>
          <w:sz w:val="24"/>
          <w:szCs w:val="24"/>
          <w:lang w:val="en-US"/>
        </w:rPr>
      </w:pPr>
      <w:r w:rsidRPr="00C36705">
        <w:rPr>
          <w:rFonts w:ascii="Times New Roman" w:hAnsi="Times New Roman" w:cs="Times New Roman"/>
          <w:bCs/>
          <w:sz w:val="24"/>
          <w:szCs w:val="24"/>
          <w:lang w:val="en-US"/>
        </w:rPr>
        <w:br w:type="page"/>
      </w:r>
    </w:p>
    <w:p w14:paraId="0D1BD8B7" w14:textId="77777777" w:rsidR="0059738B" w:rsidRPr="002129A8" w:rsidRDefault="0059738B" w:rsidP="002129A8">
      <w:pPr>
        <w:pStyle w:val="Odstavecseseznamem"/>
        <w:numPr>
          <w:ilvl w:val="0"/>
          <w:numId w:val="3"/>
        </w:numPr>
        <w:spacing w:before="240" w:after="0" w:line="480" w:lineRule="auto"/>
        <w:jc w:val="both"/>
        <w:rPr>
          <w:rFonts w:ascii="Times New Roman" w:hAnsi="Times New Roman" w:cs="Times New Roman"/>
          <w:b/>
          <w:lang w:val="en-US"/>
        </w:rPr>
      </w:pPr>
    </w:p>
    <w:p w14:paraId="00559B68" w14:textId="46DCCE04" w:rsidR="0059738B" w:rsidRPr="00034C1A" w:rsidRDefault="0059738B" w:rsidP="002129A8">
      <w:pPr>
        <w:spacing w:before="240" w:after="0" w:line="480" w:lineRule="auto"/>
        <w:ind w:left="360"/>
        <w:jc w:val="both"/>
        <w:rPr>
          <w:rFonts w:ascii="Times New Roman" w:hAnsi="Times New Roman" w:cs="Times New Roman"/>
          <w:b/>
          <w:sz w:val="24"/>
          <w:szCs w:val="24"/>
          <w:lang w:val="en-US"/>
        </w:rPr>
      </w:pPr>
      <w:r w:rsidRPr="00034C1A">
        <w:rPr>
          <w:rFonts w:ascii="Times New Roman" w:hAnsi="Times New Roman" w:cs="Times New Roman"/>
          <w:b/>
          <w:sz w:val="24"/>
          <w:szCs w:val="24"/>
          <w:lang w:val="en-US"/>
        </w:rPr>
        <w:t>Table S</w:t>
      </w:r>
      <w:r w:rsidR="002129A8" w:rsidRPr="00034C1A">
        <w:rPr>
          <w:rFonts w:ascii="Times New Roman" w:hAnsi="Times New Roman" w:cs="Times New Roman"/>
          <w:b/>
          <w:sz w:val="24"/>
          <w:szCs w:val="24"/>
          <w:lang w:val="en-US"/>
        </w:rPr>
        <w:t>1</w:t>
      </w:r>
      <w:r w:rsidRPr="00034C1A">
        <w:rPr>
          <w:rFonts w:ascii="Times New Roman" w:hAnsi="Times New Roman" w:cs="Times New Roman"/>
          <w:b/>
          <w:sz w:val="24"/>
          <w:szCs w:val="24"/>
          <w:lang w:val="en-US"/>
        </w:rPr>
        <w:t xml:space="preserve">. </w:t>
      </w:r>
      <w:r w:rsidRPr="00034C1A">
        <w:rPr>
          <w:rFonts w:ascii="Times New Roman" w:eastAsia="Times New Roman" w:hAnsi="Times New Roman" w:cs="Times New Roman"/>
          <w:b/>
          <w:iCs/>
          <w:color w:val="000000"/>
          <w:sz w:val="24"/>
          <w:szCs w:val="24"/>
          <w:lang w:val="en-US" w:eastAsia="cs-CZ"/>
        </w:rPr>
        <w:t>Detailed information about patients with new diagnosis of MCL and CLL</w:t>
      </w:r>
    </w:p>
    <w:p w14:paraId="6F379DB9" w14:textId="53D958A0" w:rsidR="0059738B" w:rsidRPr="00C36705" w:rsidRDefault="00C36705" w:rsidP="00C36705">
      <w:pPr>
        <w:pStyle w:val="Odstavecseseznamem"/>
        <w:spacing w:after="0" w:line="480" w:lineRule="auto"/>
        <w:ind w:left="644" w:hanging="218"/>
        <w:jc w:val="both"/>
        <w:rPr>
          <w:rFonts w:ascii="Times New Roman" w:eastAsia="Times New Roman" w:hAnsi="Times New Roman" w:cs="Times New Roman"/>
          <w:iCs/>
          <w:color w:val="000000"/>
          <w:sz w:val="24"/>
          <w:szCs w:val="24"/>
          <w:lang w:val="en-US" w:eastAsia="cs-CZ"/>
        </w:rPr>
      </w:pPr>
      <w:r w:rsidRPr="00C36705">
        <w:rPr>
          <w:rFonts w:ascii="Times New Roman" w:eastAsia="Times New Roman" w:hAnsi="Times New Roman" w:cs="Times New Roman"/>
          <w:b/>
          <w:iCs/>
          <w:color w:val="000000"/>
          <w:sz w:val="24"/>
          <w:szCs w:val="24"/>
          <w:lang w:val="en-US" w:eastAsia="cs-CZ"/>
        </w:rPr>
        <w:t>a</w:t>
      </w:r>
      <w:r w:rsidRPr="00C36705">
        <w:rPr>
          <w:rFonts w:ascii="Times New Roman" w:eastAsia="Times New Roman" w:hAnsi="Times New Roman" w:cs="Times New Roman"/>
          <w:iCs/>
          <w:color w:val="000000"/>
          <w:sz w:val="24"/>
          <w:szCs w:val="24"/>
          <w:lang w:val="en-US" w:eastAsia="cs-CZ"/>
        </w:rPr>
        <w:t xml:space="preserve">. </w:t>
      </w:r>
      <w:r w:rsidR="0059738B" w:rsidRPr="00C36705">
        <w:rPr>
          <w:rFonts w:ascii="Times New Roman" w:eastAsia="Times New Roman" w:hAnsi="Times New Roman" w:cs="Times New Roman"/>
          <w:iCs/>
          <w:color w:val="000000"/>
          <w:sz w:val="24"/>
          <w:szCs w:val="24"/>
          <w:lang w:val="en-US" w:eastAsia="cs-CZ"/>
        </w:rPr>
        <w:t>MCL patients</w:t>
      </w:r>
    </w:p>
    <w:tbl>
      <w:tblPr>
        <w:tblW w:w="9067" w:type="dxa"/>
        <w:tblCellMar>
          <w:left w:w="70" w:type="dxa"/>
          <w:right w:w="70" w:type="dxa"/>
        </w:tblCellMar>
        <w:tblLook w:val="04A0" w:firstRow="1" w:lastRow="0" w:firstColumn="1" w:lastColumn="0" w:noHBand="0" w:noVBand="1"/>
      </w:tblPr>
      <w:tblGrid>
        <w:gridCol w:w="1753"/>
        <w:gridCol w:w="2044"/>
        <w:gridCol w:w="1089"/>
        <w:gridCol w:w="1250"/>
        <w:gridCol w:w="1925"/>
        <w:gridCol w:w="1006"/>
      </w:tblGrid>
      <w:tr w:rsidR="0059738B" w:rsidRPr="002129A8" w14:paraId="3F53330A" w14:textId="77777777" w:rsidTr="00C36705">
        <w:trPr>
          <w:trHeight w:val="600"/>
        </w:trPr>
        <w:tc>
          <w:tcPr>
            <w:tcW w:w="1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C436"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Samples</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14:paraId="0936132D"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DG</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A8A6ABA"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REL</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2B2D696B"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CS</w:t>
            </w:r>
          </w:p>
        </w:tc>
        <w:tc>
          <w:tcPr>
            <w:tcW w:w="2026" w:type="dxa"/>
            <w:tcBorders>
              <w:top w:val="single" w:sz="4" w:space="0" w:color="auto"/>
              <w:left w:val="nil"/>
              <w:bottom w:val="single" w:sz="4" w:space="0" w:color="auto"/>
              <w:right w:val="single" w:sz="4" w:space="0" w:color="auto"/>
            </w:tcBorders>
            <w:shd w:val="clear" w:color="auto" w:fill="auto"/>
            <w:vAlign w:val="bottom"/>
            <w:hideMark/>
          </w:tcPr>
          <w:p w14:paraId="0831ED7D" w14:textId="77777777" w:rsidR="0059738B" w:rsidRPr="002129A8" w:rsidRDefault="0059738B" w:rsidP="00C36705">
            <w:pPr>
              <w:spacing w:after="0" w:line="24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Date of last control / death</w:t>
            </w:r>
          </w:p>
        </w:tc>
        <w:tc>
          <w:tcPr>
            <w:tcW w:w="1055" w:type="dxa"/>
            <w:tcBorders>
              <w:top w:val="nil"/>
              <w:left w:val="nil"/>
              <w:bottom w:val="nil"/>
              <w:right w:val="nil"/>
            </w:tcBorders>
            <w:shd w:val="clear" w:color="auto" w:fill="auto"/>
            <w:noWrap/>
            <w:vAlign w:val="bottom"/>
            <w:hideMark/>
          </w:tcPr>
          <w:p w14:paraId="7E70900D" w14:textId="77777777" w:rsidR="0059738B" w:rsidRPr="002129A8" w:rsidRDefault="0059738B" w:rsidP="002129A8">
            <w:pPr>
              <w:spacing w:after="0" w:line="480" w:lineRule="auto"/>
              <w:jc w:val="both"/>
              <w:rPr>
                <w:rFonts w:ascii="Times New Roman" w:eastAsia="Times New Roman" w:hAnsi="Times New Roman" w:cs="Times New Roman"/>
                <w:b/>
                <w:bCs/>
                <w:color w:val="000000"/>
                <w:lang w:val="en-US" w:eastAsia="cs-CZ"/>
              </w:rPr>
            </w:pPr>
          </w:p>
        </w:tc>
      </w:tr>
      <w:tr w:rsidR="0059738B" w:rsidRPr="002129A8" w14:paraId="0847090C"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5D9EB4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w:t>
            </w:r>
          </w:p>
        </w:tc>
        <w:tc>
          <w:tcPr>
            <w:tcW w:w="2152" w:type="dxa"/>
            <w:tcBorders>
              <w:top w:val="nil"/>
              <w:left w:val="nil"/>
              <w:bottom w:val="single" w:sz="4" w:space="0" w:color="auto"/>
              <w:right w:val="single" w:sz="4" w:space="0" w:color="auto"/>
            </w:tcBorders>
            <w:shd w:val="clear" w:color="auto" w:fill="auto"/>
            <w:noWrap/>
            <w:vAlign w:val="bottom"/>
            <w:hideMark/>
          </w:tcPr>
          <w:p w14:paraId="4423410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06/2013</w:t>
            </w:r>
          </w:p>
        </w:tc>
        <w:tc>
          <w:tcPr>
            <w:tcW w:w="717" w:type="dxa"/>
            <w:tcBorders>
              <w:top w:val="nil"/>
              <w:left w:val="nil"/>
              <w:bottom w:val="single" w:sz="4" w:space="0" w:color="auto"/>
              <w:right w:val="single" w:sz="4" w:space="0" w:color="auto"/>
            </w:tcBorders>
            <w:shd w:val="clear" w:color="auto" w:fill="auto"/>
            <w:noWrap/>
            <w:vAlign w:val="bottom"/>
            <w:hideMark/>
          </w:tcPr>
          <w:p w14:paraId="1781B14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657B02E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3B2B396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28/04/2014</w:t>
            </w:r>
          </w:p>
        </w:tc>
        <w:tc>
          <w:tcPr>
            <w:tcW w:w="1055" w:type="dxa"/>
            <w:tcBorders>
              <w:top w:val="nil"/>
              <w:left w:val="nil"/>
              <w:bottom w:val="nil"/>
              <w:right w:val="nil"/>
            </w:tcBorders>
            <w:shd w:val="clear" w:color="auto" w:fill="auto"/>
            <w:noWrap/>
            <w:vAlign w:val="bottom"/>
            <w:hideMark/>
          </w:tcPr>
          <w:p w14:paraId="0445E3F6"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282A48E5"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2832B91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w:t>
            </w:r>
          </w:p>
        </w:tc>
        <w:tc>
          <w:tcPr>
            <w:tcW w:w="2152" w:type="dxa"/>
            <w:tcBorders>
              <w:top w:val="nil"/>
              <w:left w:val="nil"/>
              <w:bottom w:val="single" w:sz="4" w:space="0" w:color="auto"/>
              <w:right w:val="single" w:sz="4" w:space="0" w:color="auto"/>
            </w:tcBorders>
            <w:shd w:val="clear" w:color="auto" w:fill="auto"/>
            <w:noWrap/>
            <w:vAlign w:val="bottom"/>
            <w:hideMark/>
          </w:tcPr>
          <w:p w14:paraId="3CF2CBB8"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01/2014</w:t>
            </w:r>
          </w:p>
        </w:tc>
        <w:tc>
          <w:tcPr>
            <w:tcW w:w="717" w:type="dxa"/>
            <w:tcBorders>
              <w:top w:val="nil"/>
              <w:left w:val="nil"/>
              <w:bottom w:val="single" w:sz="4" w:space="0" w:color="auto"/>
              <w:right w:val="single" w:sz="4" w:space="0" w:color="auto"/>
            </w:tcBorders>
            <w:shd w:val="clear" w:color="auto" w:fill="auto"/>
            <w:noWrap/>
            <w:vAlign w:val="bottom"/>
            <w:hideMark/>
          </w:tcPr>
          <w:p w14:paraId="497E261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078713F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single" w:sz="4" w:space="0" w:color="auto"/>
            </w:tcBorders>
            <w:shd w:val="clear" w:color="auto" w:fill="auto"/>
            <w:noWrap/>
            <w:vAlign w:val="bottom"/>
            <w:hideMark/>
          </w:tcPr>
          <w:p w14:paraId="6415067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06/06/2019</w:t>
            </w:r>
          </w:p>
        </w:tc>
        <w:tc>
          <w:tcPr>
            <w:tcW w:w="1055" w:type="dxa"/>
            <w:tcBorders>
              <w:top w:val="nil"/>
              <w:left w:val="nil"/>
              <w:bottom w:val="nil"/>
              <w:right w:val="nil"/>
            </w:tcBorders>
            <w:shd w:val="clear" w:color="auto" w:fill="auto"/>
            <w:noWrap/>
            <w:vAlign w:val="bottom"/>
            <w:hideMark/>
          </w:tcPr>
          <w:p w14:paraId="15A64ED0"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0E8C9CDE"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93B500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MCL3</w:t>
            </w:r>
          </w:p>
        </w:tc>
        <w:tc>
          <w:tcPr>
            <w:tcW w:w="2152" w:type="dxa"/>
            <w:tcBorders>
              <w:top w:val="nil"/>
              <w:left w:val="nil"/>
              <w:bottom w:val="single" w:sz="4" w:space="0" w:color="auto"/>
              <w:right w:val="single" w:sz="4" w:space="0" w:color="auto"/>
            </w:tcBorders>
            <w:shd w:val="clear" w:color="auto" w:fill="auto"/>
            <w:noWrap/>
            <w:vAlign w:val="bottom"/>
            <w:hideMark/>
          </w:tcPr>
          <w:p w14:paraId="737A30C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03/2013</w:t>
            </w:r>
          </w:p>
        </w:tc>
        <w:tc>
          <w:tcPr>
            <w:tcW w:w="717" w:type="dxa"/>
            <w:tcBorders>
              <w:top w:val="nil"/>
              <w:left w:val="nil"/>
              <w:bottom w:val="single" w:sz="4" w:space="0" w:color="auto"/>
              <w:right w:val="single" w:sz="4" w:space="0" w:color="auto"/>
            </w:tcBorders>
            <w:shd w:val="clear" w:color="auto" w:fill="auto"/>
            <w:noWrap/>
            <w:vAlign w:val="bottom"/>
            <w:hideMark/>
          </w:tcPr>
          <w:p w14:paraId="31AD1AA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58E5527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IVSA</w:t>
            </w:r>
          </w:p>
        </w:tc>
        <w:tc>
          <w:tcPr>
            <w:tcW w:w="2026" w:type="dxa"/>
            <w:tcBorders>
              <w:top w:val="nil"/>
              <w:left w:val="nil"/>
              <w:bottom w:val="single" w:sz="4" w:space="0" w:color="auto"/>
              <w:right w:val="single" w:sz="4" w:space="0" w:color="auto"/>
            </w:tcBorders>
            <w:shd w:val="clear" w:color="auto" w:fill="auto"/>
            <w:noWrap/>
            <w:vAlign w:val="bottom"/>
            <w:hideMark/>
          </w:tcPr>
          <w:p w14:paraId="70995D1E"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03/05/2018</w:t>
            </w:r>
          </w:p>
        </w:tc>
        <w:tc>
          <w:tcPr>
            <w:tcW w:w="1055" w:type="dxa"/>
            <w:tcBorders>
              <w:top w:val="nil"/>
              <w:left w:val="nil"/>
              <w:bottom w:val="nil"/>
              <w:right w:val="nil"/>
            </w:tcBorders>
            <w:shd w:val="clear" w:color="auto" w:fill="auto"/>
            <w:noWrap/>
            <w:vAlign w:val="bottom"/>
            <w:hideMark/>
          </w:tcPr>
          <w:p w14:paraId="46964973"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5E9E8277"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36AAD3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MCL4</w:t>
            </w:r>
          </w:p>
        </w:tc>
        <w:tc>
          <w:tcPr>
            <w:tcW w:w="2152" w:type="dxa"/>
            <w:tcBorders>
              <w:top w:val="nil"/>
              <w:left w:val="nil"/>
              <w:bottom w:val="single" w:sz="4" w:space="0" w:color="auto"/>
              <w:right w:val="single" w:sz="4" w:space="0" w:color="auto"/>
            </w:tcBorders>
            <w:shd w:val="clear" w:color="auto" w:fill="auto"/>
            <w:noWrap/>
            <w:vAlign w:val="bottom"/>
            <w:hideMark/>
          </w:tcPr>
          <w:p w14:paraId="6E8301A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13/01/2014</w:t>
            </w:r>
          </w:p>
        </w:tc>
        <w:tc>
          <w:tcPr>
            <w:tcW w:w="717" w:type="dxa"/>
            <w:tcBorders>
              <w:top w:val="nil"/>
              <w:left w:val="nil"/>
              <w:bottom w:val="single" w:sz="4" w:space="0" w:color="auto"/>
              <w:right w:val="single" w:sz="4" w:space="0" w:color="auto"/>
            </w:tcBorders>
            <w:shd w:val="clear" w:color="auto" w:fill="auto"/>
            <w:noWrap/>
            <w:vAlign w:val="bottom"/>
            <w:hideMark/>
          </w:tcPr>
          <w:p w14:paraId="32E316C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4CED58E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4878B83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10/01/2019</w:t>
            </w:r>
          </w:p>
        </w:tc>
        <w:tc>
          <w:tcPr>
            <w:tcW w:w="1055" w:type="dxa"/>
            <w:tcBorders>
              <w:top w:val="nil"/>
              <w:left w:val="nil"/>
              <w:bottom w:val="nil"/>
              <w:right w:val="nil"/>
            </w:tcBorders>
            <w:shd w:val="clear" w:color="auto" w:fill="auto"/>
            <w:noWrap/>
            <w:vAlign w:val="bottom"/>
            <w:hideMark/>
          </w:tcPr>
          <w:p w14:paraId="5A3FDA17"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4BE3A473"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01FFEE78"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MCL5</w:t>
            </w:r>
          </w:p>
        </w:tc>
        <w:tc>
          <w:tcPr>
            <w:tcW w:w="2152" w:type="dxa"/>
            <w:tcBorders>
              <w:top w:val="nil"/>
              <w:left w:val="nil"/>
              <w:bottom w:val="single" w:sz="4" w:space="0" w:color="auto"/>
              <w:right w:val="single" w:sz="4" w:space="0" w:color="auto"/>
            </w:tcBorders>
            <w:shd w:val="clear" w:color="auto" w:fill="auto"/>
            <w:noWrap/>
            <w:vAlign w:val="bottom"/>
            <w:hideMark/>
          </w:tcPr>
          <w:p w14:paraId="526C1FE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12/11/2013</w:t>
            </w:r>
          </w:p>
        </w:tc>
        <w:tc>
          <w:tcPr>
            <w:tcW w:w="717" w:type="dxa"/>
            <w:tcBorders>
              <w:top w:val="nil"/>
              <w:left w:val="nil"/>
              <w:bottom w:val="single" w:sz="4" w:space="0" w:color="auto"/>
              <w:right w:val="single" w:sz="4" w:space="0" w:color="auto"/>
            </w:tcBorders>
            <w:shd w:val="clear" w:color="auto" w:fill="auto"/>
            <w:noWrap/>
            <w:vAlign w:val="bottom"/>
            <w:hideMark/>
          </w:tcPr>
          <w:p w14:paraId="19109E2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03/2015</w:t>
            </w:r>
          </w:p>
        </w:tc>
        <w:tc>
          <w:tcPr>
            <w:tcW w:w="1313" w:type="dxa"/>
            <w:tcBorders>
              <w:top w:val="nil"/>
              <w:left w:val="nil"/>
              <w:bottom w:val="single" w:sz="4" w:space="0" w:color="auto"/>
              <w:right w:val="single" w:sz="4" w:space="0" w:color="auto"/>
            </w:tcBorders>
            <w:shd w:val="clear" w:color="auto" w:fill="auto"/>
            <w:noWrap/>
            <w:vAlign w:val="bottom"/>
            <w:hideMark/>
          </w:tcPr>
          <w:p w14:paraId="2D8F7E8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single" w:sz="4" w:space="0" w:color="auto"/>
            </w:tcBorders>
            <w:shd w:val="clear" w:color="auto" w:fill="auto"/>
            <w:noWrap/>
            <w:vAlign w:val="bottom"/>
            <w:hideMark/>
          </w:tcPr>
          <w:p w14:paraId="74F6DF4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05/08/2015</w:t>
            </w:r>
          </w:p>
        </w:tc>
        <w:tc>
          <w:tcPr>
            <w:tcW w:w="1055" w:type="dxa"/>
            <w:tcBorders>
              <w:top w:val="nil"/>
              <w:left w:val="nil"/>
              <w:bottom w:val="nil"/>
              <w:right w:val="nil"/>
            </w:tcBorders>
            <w:shd w:val="clear" w:color="auto" w:fill="auto"/>
            <w:noWrap/>
            <w:vAlign w:val="bottom"/>
            <w:hideMark/>
          </w:tcPr>
          <w:p w14:paraId="3DDFC05E"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0594EA43"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728A27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MCL6</w:t>
            </w:r>
          </w:p>
        </w:tc>
        <w:tc>
          <w:tcPr>
            <w:tcW w:w="28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EED05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unknown</w:t>
            </w:r>
          </w:p>
        </w:tc>
        <w:tc>
          <w:tcPr>
            <w:tcW w:w="1313" w:type="dxa"/>
            <w:tcBorders>
              <w:top w:val="nil"/>
              <w:left w:val="nil"/>
              <w:bottom w:val="single" w:sz="4" w:space="0" w:color="auto"/>
              <w:right w:val="single" w:sz="4" w:space="0" w:color="auto"/>
            </w:tcBorders>
            <w:shd w:val="clear" w:color="auto" w:fill="auto"/>
            <w:noWrap/>
            <w:vAlign w:val="bottom"/>
            <w:hideMark/>
          </w:tcPr>
          <w:p w14:paraId="20BC146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w:t>
            </w:r>
          </w:p>
        </w:tc>
        <w:tc>
          <w:tcPr>
            <w:tcW w:w="2026" w:type="dxa"/>
            <w:tcBorders>
              <w:top w:val="nil"/>
              <w:left w:val="nil"/>
              <w:bottom w:val="single" w:sz="4" w:space="0" w:color="auto"/>
              <w:right w:val="nil"/>
            </w:tcBorders>
            <w:shd w:val="clear" w:color="auto" w:fill="auto"/>
            <w:noWrap/>
            <w:vAlign w:val="bottom"/>
            <w:hideMark/>
          </w:tcPr>
          <w:p w14:paraId="6A67185E"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04/04/2019</w:t>
            </w:r>
          </w:p>
        </w:tc>
        <w:tc>
          <w:tcPr>
            <w:tcW w:w="1055" w:type="dxa"/>
            <w:tcBorders>
              <w:top w:val="nil"/>
              <w:left w:val="single" w:sz="4" w:space="0" w:color="auto"/>
              <w:bottom w:val="nil"/>
              <w:right w:val="nil"/>
            </w:tcBorders>
            <w:shd w:val="clear" w:color="auto" w:fill="auto"/>
            <w:vAlign w:val="bottom"/>
            <w:hideMark/>
          </w:tcPr>
          <w:p w14:paraId="101EB866"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5236B472"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CEBD19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MCL7</w:t>
            </w:r>
          </w:p>
        </w:tc>
        <w:tc>
          <w:tcPr>
            <w:tcW w:w="2152" w:type="dxa"/>
            <w:tcBorders>
              <w:top w:val="nil"/>
              <w:left w:val="nil"/>
              <w:bottom w:val="single" w:sz="4" w:space="0" w:color="auto"/>
              <w:right w:val="single" w:sz="4" w:space="0" w:color="auto"/>
            </w:tcBorders>
            <w:shd w:val="clear" w:color="auto" w:fill="auto"/>
            <w:noWrap/>
            <w:vAlign w:val="bottom"/>
            <w:hideMark/>
          </w:tcPr>
          <w:p w14:paraId="3DD3C7F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04/2013</w:t>
            </w:r>
          </w:p>
        </w:tc>
        <w:tc>
          <w:tcPr>
            <w:tcW w:w="717" w:type="dxa"/>
            <w:tcBorders>
              <w:top w:val="nil"/>
              <w:left w:val="nil"/>
              <w:bottom w:val="single" w:sz="4" w:space="0" w:color="auto"/>
              <w:right w:val="single" w:sz="4" w:space="0" w:color="auto"/>
            </w:tcBorders>
            <w:shd w:val="clear" w:color="auto" w:fill="auto"/>
            <w:noWrap/>
            <w:vAlign w:val="bottom"/>
            <w:hideMark/>
          </w:tcPr>
          <w:p w14:paraId="00AA7D1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17/12/2013</w:t>
            </w:r>
          </w:p>
        </w:tc>
        <w:tc>
          <w:tcPr>
            <w:tcW w:w="1313" w:type="dxa"/>
            <w:tcBorders>
              <w:top w:val="nil"/>
              <w:left w:val="nil"/>
              <w:bottom w:val="single" w:sz="4" w:space="0" w:color="auto"/>
              <w:right w:val="single" w:sz="4" w:space="0" w:color="auto"/>
            </w:tcBorders>
            <w:shd w:val="clear" w:color="auto" w:fill="auto"/>
            <w:noWrap/>
            <w:vAlign w:val="bottom"/>
            <w:hideMark/>
          </w:tcPr>
          <w:p w14:paraId="278C82B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nil"/>
            </w:tcBorders>
            <w:shd w:val="clear" w:color="auto" w:fill="auto"/>
            <w:noWrap/>
            <w:vAlign w:val="bottom"/>
            <w:hideMark/>
          </w:tcPr>
          <w:p w14:paraId="548061C7"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18/02/2014</w:t>
            </w:r>
          </w:p>
        </w:tc>
        <w:tc>
          <w:tcPr>
            <w:tcW w:w="1055" w:type="dxa"/>
            <w:tcBorders>
              <w:top w:val="nil"/>
              <w:left w:val="single" w:sz="4" w:space="0" w:color="auto"/>
              <w:bottom w:val="nil"/>
              <w:right w:val="nil"/>
            </w:tcBorders>
            <w:shd w:val="clear" w:color="auto" w:fill="auto"/>
            <w:noWrap/>
            <w:vAlign w:val="bottom"/>
            <w:hideMark/>
          </w:tcPr>
          <w:p w14:paraId="5C3401D2"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7FDD836E"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17B56D7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MCL8</w:t>
            </w:r>
          </w:p>
        </w:tc>
        <w:tc>
          <w:tcPr>
            <w:tcW w:w="2152" w:type="dxa"/>
            <w:tcBorders>
              <w:top w:val="nil"/>
              <w:left w:val="nil"/>
              <w:bottom w:val="single" w:sz="4" w:space="0" w:color="auto"/>
              <w:right w:val="single" w:sz="4" w:space="0" w:color="auto"/>
            </w:tcBorders>
            <w:shd w:val="clear" w:color="auto" w:fill="auto"/>
            <w:noWrap/>
            <w:vAlign w:val="bottom"/>
            <w:hideMark/>
          </w:tcPr>
          <w:p w14:paraId="2635C90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04/2013</w:t>
            </w:r>
          </w:p>
        </w:tc>
        <w:tc>
          <w:tcPr>
            <w:tcW w:w="717" w:type="dxa"/>
            <w:tcBorders>
              <w:top w:val="nil"/>
              <w:left w:val="nil"/>
              <w:bottom w:val="single" w:sz="4" w:space="0" w:color="auto"/>
              <w:right w:val="single" w:sz="4" w:space="0" w:color="auto"/>
            </w:tcBorders>
            <w:shd w:val="clear" w:color="auto" w:fill="auto"/>
            <w:noWrap/>
            <w:vAlign w:val="bottom"/>
            <w:hideMark/>
          </w:tcPr>
          <w:p w14:paraId="786DADA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22AB4AD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nil"/>
            </w:tcBorders>
            <w:shd w:val="clear" w:color="auto" w:fill="auto"/>
            <w:noWrap/>
            <w:vAlign w:val="bottom"/>
            <w:hideMark/>
          </w:tcPr>
          <w:p w14:paraId="2062E11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11/04/2019</w:t>
            </w:r>
          </w:p>
        </w:tc>
        <w:tc>
          <w:tcPr>
            <w:tcW w:w="1055" w:type="dxa"/>
            <w:tcBorders>
              <w:top w:val="nil"/>
              <w:left w:val="single" w:sz="4" w:space="0" w:color="auto"/>
              <w:bottom w:val="nil"/>
              <w:right w:val="nil"/>
            </w:tcBorders>
            <w:shd w:val="clear" w:color="auto" w:fill="auto"/>
            <w:noWrap/>
            <w:vAlign w:val="bottom"/>
            <w:hideMark/>
          </w:tcPr>
          <w:p w14:paraId="0C60FD2E"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792817BA" w14:textId="77777777" w:rsidTr="00C36705">
        <w:trPr>
          <w:trHeight w:val="315"/>
        </w:trPr>
        <w:tc>
          <w:tcPr>
            <w:tcW w:w="1804" w:type="dxa"/>
            <w:tcBorders>
              <w:top w:val="nil"/>
              <w:left w:val="single" w:sz="4" w:space="0" w:color="auto"/>
              <w:bottom w:val="nil"/>
              <w:right w:val="single" w:sz="4" w:space="0" w:color="auto"/>
            </w:tcBorders>
            <w:shd w:val="clear" w:color="auto" w:fill="auto"/>
            <w:noWrap/>
            <w:vAlign w:val="bottom"/>
            <w:hideMark/>
          </w:tcPr>
          <w:p w14:paraId="70081C3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MCL9</w:t>
            </w:r>
          </w:p>
        </w:tc>
        <w:tc>
          <w:tcPr>
            <w:tcW w:w="2152" w:type="dxa"/>
            <w:tcBorders>
              <w:top w:val="nil"/>
              <w:left w:val="nil"/>
              <w:bottom w:val="nil"/>
              <w:right w:val="single" w:sz="4" w:space="0" w:color="auto"/>
            </w:tcBorders>
            <w:shd w:val="clear" w:color="auto" w:fill="auto"/>
            <w:noWrap/>
            <w:vAlign w:val="bottom"/>
            <w:hideMark/>
          </w:tcPr>
          <w:p w14:paraId="022FD44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11/12/2013</w:t>
            </w:r>
          </w:p>
        </w:tc>
        <w:tc>
          <w:tcPr>
            <w:tcW w:w="717" w:type="dxa"/>
            <w:tcBorders>
              <w:top w:val="nil"/>
              <w:left w:val="nil"/>
              <w:bottom w:val="single" w:sz="4" w:space="0" w:color="auto"/>
              <w:right w:val="single" w:sz="4" w:space="0" w:color="auto"/>
            </w:tcBorders>
            <w:shd w:val="clear" w:color="auto" w:fill="auto"/>
            <w:noWrap/>
            <w:vAlign w:val="bottom"/>
            <w:hideMark/>
          </w:tcPr>
          <w:p w14:paraId="7FEFA7B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nil"/>
              <w:right w:val="single" w:sz="4" w:space="0" w:color="auto"/>
            </w:tcBorders>
            <w:shd w:val="clear" w:color="auto" w:fill="auto"/>
            <w:noWrap/>
            <w:vAlign w:val="bottom"/>
            <w:hideMark/>
          </w:tcPr>
          <w:p w14:paraId="280133D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IVB</w:t>
            </w:r>
          </w:p>
        </w:tc>
        <w:tc>
          <w:tcPr>
            <w:tcW w:w="2026" w:type="dxa"/>
            <w:tcBorders>
              <w:top w:val="nil"/>
              <w:left w:val="nil"/>
              <w:bottom w:val="nil"/>
              <w:right w:val="nil"/>
            </w:tcBorders>
            <w:shd w:val="clear" w:color="auto" w:fill="auto"/>
            <w:noWrap/>
            <w:vAlign w:val="bottom"/>
            <w:hideMark/>
          </w:tcPr>
          <w:p w14:paraId="512E269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18/01/2019.</w:t>
            </w:r>
          </w:p>
        </w:tc>
        <w:tc>
          <w:tcPr>
            <w:tcW w:w="1055" w:type="dxa"/>
            <w:tcBorders>
              <w:top w:val="nil"/>
              <w:left w:val="single" w:sz="4" w:space="0" w:color="auto"/>
              <w:bottom w:val="nil"/>
              <w:right w:val="nil"/>
            </w:tcBorders>
            <w:shd w:val="clear" w:color="auto" w:fill="auto"/>
            <w:noWrap/>
            <w:vAlign w:val="bottom"/>
            <w:hideMark/>
          </w:tcPr>
          <w:p w14:paraId="728BD2EF"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397785EB" w14:textId="77777777" w:rsidTr="00C36705">
        <w:trPr>
          <w:trHeight w:val="315"/>
        </w:trPr>
        <w:tc>
          <w:tcPr>
            <w:tcW w:w="1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332FC"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MCL10</w:t>
            </w:r>
          </w:p>
        </w:tc>
        <w:tc>
          <w:tcPr>
            <w:tcW w:w="41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679D2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unknown</w:t>
            </w:r>
          </w:p>
        </w:tc>
        <w:tc>
          <w:tcPr>
            <w:tcW w:w="2026" w:type="dxa"/>
            <w:tcBorders>
              <w:top w:val="single" w:sz="4" w:space="0" w:color="auto"/>
              <w:left w:val="nil"/>
              <w:bottom w:val="single" w:sz="4" w:space="0" w:color="auto"/>
              <w:right w:val="nil"/>
            </w:tcBorders>
            <w:shd w:val="clear" w:color="auto" w:fill="auto"/>
            <w:noWrap/>
            <w:vAlign w:val="bottom"/>
            <w:hideMark/>
          </w:tcPr>
          <w:p w14:paraId="0103BB9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30/10/2013</w:t>
            </w:r>
          </w:p>
        </w:tc>
        <w:tc>
          <w:tcPr>
            <w:tcW w:w="1055" w:type="dxa"/>
            <w:tcBorders>
              <w:top w:val="nil"/>
              <w:left w:val="single" w:sz="4" w:space="0" w:color="auto"/>
              <w:bottom w:val="nil"/>
              <w:right w:val="nil"/>
            </w:tcBorders>
            <w:shd w:val="clear" w:color="auto" w:fill="auto"/>
            <w:vAlign w:val="bottom"/>
            <w:hideMark/>
          </w:tcPr>
          <w:p w14:paraId="073FE66D"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3589EC85"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9594EB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MCL11</w:t>
            </w:r>
          </w:p>
        </w:tc>
        <w:tc>
          <w:tcPr>
            <w:tcW w:w="2152" w:type="dxa"/>
            <w:tcBorders>
              <w:top w:val="nil"/>
              <w:left w:val="nil"/>
              <w:bottom w:val="single" w:sz="4" w:space="0" w:color="auto"/>
              <w:right w:val="single" w:sz="4" w:space="0" w:color="auto"/>
            </w:tcBorders>
            <w:shd w:val="clear" w:color="auto" w:fill="auto"/>
            <w:noWrap/>
            <w:vAlign w:val="bottom"/>
            <w:hideMark/>
          </w:tcPr>
          <w:p w14:paraId="322CB50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06/2013</w:t>
            </w:r>
          </w:p>
        </w:tc>
        <w:tc>
          <w:tcPr>
            <w:tcW w:w="717" w:type="dxa"/>
            <w:tcBorders>
              <w:top w:val="nil"/>
              <w:left w:val="nil"/>
              <w:bottom w:val="single" w:sz="4" w:space="0" w:color="auto"/>
              <w:right w:val="single" w:sz="4" w:space="0" w:color="auto"/>
            </w:tcBorders>
            <w:shd w:val="clear" w:color="auto" w:fill="auto"/>
            <w:noWrap/>
            <w:vAlign w:val="bottom"/>
            <w:hideMark/>
          </w:tcPr>
          <w:p w14:paraId="782936B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6023EEC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nil"/>
            </w:tcBorders>
            <w:shd w:val="clear" w:color="auto" w:fill="auto"/>
            <w:noWrap/>
            <w:vAlign w:val="bottom"/>
            <w:hideMark/>
          </w:tcPr>
          <w:p w14:paraId="5D8C376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04/04/2019.</w:t>
            </w:r>
          </w:p>
        </w:tc>
        <w:tc>
          <w:tcPr>
            <w:tcW w:w="1055" w:type="dxa"/>
            <w:tcBorders>
              <w:top w:val="nil"/>
              <w:left w:val="single" w:sz="4" w:space="0" w:color="auto"/>
              <w:bottom w:val="nil"/>
              <w:right w:val="nil"/>
            </w:tcBorders>
            <w:shd w:val="clear" w:color="auto" w:fill="auto"/>
            <w:noWrap/>
            <w:vAlign w:val="bottom"/>
            <w:hideMark/>
          </w:tcPr>
          <w:p w14:paraId="67369F4B"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7A9C064A"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07436FD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MCL12</w:t>
            </w:r>
          </w:p>
        </w:tc>
        <w:tc>
          <w:tcPr>
            <w:tcW w:w="2152" w:type="dxa"/>
            <w:tcBorders>
              <w:top w:val="nil"/>
              <w:left w:val="nil"/>
              <w:bottom w:val="single" w:sz="4" w:space="0" w:color="auto"/>
              <w:right w:val="single" w:sz="4" w:space="0" w:color="auto"/>
            </w:tcBorders>
            <w:shd w:val="clear" w:color="auto" w:fill="auto"/>
            <w:noWrap/>
            <w:vAlign w:val="bottom"/>
            <w:hideMark/>
          </w:tcPr>
          <w:p w14:paraId="4126C74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03/2013</w:t>
            </w:r>
          </w:p>
        </w:tc>
        <w:tc>
          <w:tcPr>
            <w:tcW w:w="717" w:type="dxa"/>
            <w:tcBorders>
              <w:top w:val="nil"/>
              <w:left w:val="nil"/>
              <w:bottom w:val="single" w:sz="4" w:space="0" w:color="auto"/>
              <w:right w:val="single" w:sz="4" w:space="0" w:color="auto"/>
            </w:tcBorders>
            <w:shd w:val="clear" w:color="auto" w:fill="auto"/>
            <w:noWrap/>
            <w:vAlign w:val="bottom"/>
            <w:hideMark/>
          </w:tcPr>
          <w:p w14:paraId="07B6BFE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08ED296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nil"/>
            </w:tcBorders>
            <w:shd w:val="clear" w:color="auto" w:fill="auto"/>
            <w:noWrap/>
            <w:vAlign w:val="bottom"/>
            <w:hideMark/>
          </w:tcPr>
          <w:p w14:paraId="0D5B4E5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18/06/2019</w:t>
            </w:r>
          </w:p>
        </w:tc>
        <w:tc>
          <w:tcPr>
            <w:tcW w:w="1055" w:type="dxa"/>
            <w:tcBorders>
              <w:top w:val="nil"/>
              <w:left w:val="single" w:sz="4" w:space="0" w:color="auto"/>
              <w:bottom w:val="nil"/>
              <w:right w:val="nil"/>
            </w:tcBorders>
            <w:shd w:val="clear" w:color="auto" w:fill="auto"/>
            <w:noWrap/>
            <w:vAlign w:val="bottom"/>
            <w:hideMark/>
          </w:tcPr>
          <w:p w14:paraId="02D9DA65"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0C75178B"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EAA4E8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MCL13</w:t>
            </w:r>
          </w:p>
        </w:tc>
        <w:tc>
          <w:tcPr>
            <w:tcW w:w="2152" w:type="dxa"/>
            <w:tcBorders>
              <w:top w:val="nil"/>
              <w:left w:val="nil"/>
              <w:bottom w:val="single" w:sz="4" w:space="0" w:color="auto"/>
              <w:right w:val="single" w:sz="4" w:space="0" w:color="auto"/>
            </w:tcBorders>
            <w:shd w:val="clear" w:color="auto" w:fill="auto"/>
            <w:noWrap/>
            <w:vAlign w:val="bottom"/>
            <w:hideMark/>
          </w:tcPr>
          <w:p w14:paraId="7693755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22/05/2013</w:t>
            </w:r>
          </w:p>
        </w:tc>
        <w:tc>
          <w:tcPr>
            <w:tcW w:w="717" w:type="dxa"/>
            <w:tcBorders>
              <w:top w:val="nil"/>
              <w:left w:val="nil"/>
              <w:bottom w:val="single" w:sz="4" w:space="0" w:color="auto"/>
              <w:right w:val="single" w:sz="4" w:space="0" w:color="auto"/>
            </w:tcBorders>
            <w:shd w:val="clear" w:color="auto" w:fill="auto"/>
            <w:noWrap/>
            <w:vAlign w:val="bottom"/>
            <w:hideMark/>
          </w:tcPr>
          <w:p w14:paraId="120A9FAC"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23/04/2015</w:t>
            </w:r>
          </w:p>
        </w:tc>
        <w:tc>
          <w:tcPr>
            <w:tcW w:w="1313" w:type="dxa"/>
            <w:tcBorders>
              <w:top w:val="nil"/>
              <w:left w:val="nil"/>
              <w:bottom w:val="single" w:sz="4" w:space="0" w:color="auto"/>
              <w:right w:val="single" w:sz="4" w:space="0" w:color="auto"/>
            </w:tcBorders>
            <w:shd w:val="clear" w:color="auto" w:fill="auto"/>
            <w:noWrap/>
            <w:vAlign w:val="bottom"/>
            <w:hideMark/>
          </w:tcPr>
          <w:p w14:paraId="3C9C3B2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nil"/>
            </w:tcBorders>
            <w:shd w:val="clear" w:color="auto" w:fill="auto"/>
            <w:noWrap/>
            <w:vAlign w:val="bottom"/>
            <w:hideMark/>
          </w:tcPr>
          <w:p w14:paraId="50967E2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11/06/2016</w:t>
            </w:r>
          </w:p>
        </w:tc>
        <w:tc>
          <w:tcPr>
            <w:tcW w:w="1055" w:type="dxa"/>
            <w:tcBorders>
              <w:top w:val="nil"/>
              <w:left w:val="single" w:sz="4" w:space="0" w:color="auto"/>
              <w:bottom w:val="nil"/>
              <w:right w:val="nil"/>
            </w:tcBorders>
            <w:shd w:val="clear" w:color="auto" w:fill="auto"/>
            <w:noWrap/>
            <w:vAlign w:val="bottom"/>
            <w:hideMark/>
          </w:tcPr>
          <w:p w14:paraId="38721AA6"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5A59A3D6"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0314DCA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MCL14</w:t>
            </w:r>
          </w:p>
        </w:tc>
        <w:tc>
          <w:tcPr>
            <w:tcW w:w="2152" w:type="dxa"/>
            <w:tcBorders>
              <w:top w:val="nil"/>
              <w:left w:val="nil"/>
              <w:bottom w:val="single" w:sz="4" w:space="0" w:color="auto"/>
              <w:right w:val="single" w:sz="4" w:space="0" w:color="auto"/>
            </w:tcBorders>
            <w:shd w:val="clear" w:color="auto" w:fill="auto"/>
            <w:noWrap/>
            <w:vAlign w:val="bottom"/>
            <w:hideMark/>
          </w:tcPr>
          <w:p w14:paraId="5262C6F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01/2014</w:t>
            </w:r>
          </w:p>
        </w:tc>
        <w:tc>
          <w:tcPr>
            <w:tcW w:w="717" w:type="dxa"/>
            <w:tcBorders>
              <w:top w:val="nil"/>
              <w:left w:val="nil"/>
              <w:bottom w:val="single" w:sz="4" w:space="0" w:color="auto"/>
              <w:right w:val="single" w:sz="4" w:space="0" w:color="auto"/>
            </w:tcBorders>
            <w:shd w:val="clear" w:color="auto" w:fill="auto"/>
            <w:noWrap/>
            <w:vAlign w:val="bottom"/>
            <w:hideMark/>
          </w:tcPr>
          <w:p w14:paraId="3278D89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01/2015</w:t>
            </w:r>
          </w:p>
        </w:tc>
        <w:tc>
          <w:tcPr>
            <w:tcW w:w="1313" w:type="dxa"/>
            <w:tcBorders>
              <w:top w:val="nil"/>
              <w:left w:val="nil"/>
              <w:bottom w:val="single" w:sz="4" w:space="0" w:color="auto"/>
              <w:right w:val="single" w:sz="4" w:space="0" w:color="auto"/>
            </w:tcBorders>
            <w:shd w:val="clear" w:color="auto" w:fill="auto"/>
            <w:noWrap/>
            <w:vAlign w:val="bottom"/>
            <w:hideMark/>
          </w:tcPr>
          <w:p w14:paraId="6118F86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nil"/>
            </w:tcBorders>
            <w:shd w:val="clear" w:color="auto" w:fill="auto"/>
            <w:noWrap/>
            <w:vAlign w:val="bottom"/>
            <w:hideMark/>
          </w:tcPr>
          <w:p w14:paraId="15FF984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20/06/2019</w:t>
            </w:r>
          </w:p>
        </w:tc>
        <w:tc>
          <w:tcPr>
            <w:tcW w:w="1055" w:type="dxa"/>
            <w:tcBorders>
              <w:top w:val="nil"/>
              <w:left w:val="single" w:sz="4" w:space="0" w:color="auto"/>
              <w:bottom w:val="nil"/>
              <w:right w:val="nil"/>
            </w:tcBorders>
            <w:shd w:val="clear" w:color="auto" w:fill="auto"/>
            <w:noWrap/>
            <w:vAlign w:val="bottom"/>
            <w:hideMark/>
          </w:tcPr>
          <w:p w14:paraId="0981F9D2"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37698B7B" w14:textId="77777777" w:rsidTr="00C36705">
        <w:trPr>
          <w:trHeight w:val="315"/>
        </w:trPr>
        <w:tc>
          <w:tcPr>
            <w:tcW w:w="1804" w:type="dxa"/>
            <w:tcBorders>
              <w:top w:val="nil"/>
              <w:left w:val="single" w:sz="4" w:space="0" w:color="auto"/>
              <w:bottom w:val="nil"/>
              <w:right w:val="single" w:sz="4" w:space="0" w:color="auto"/>
            </w:tcBorders>
            <w:shd w:val="clear" w:color="auto" w:fill="auto"/>
            <w:noWrap/>
            <w:vAlign w:val="bottom"/>
            <w:hideMark/>
          </w:tcPr>
          <w:p w14:paraId="3BEF2B9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MCL15</w:t>
            </w:r>
          </w:p>
        </w:tc>
        <w:tc>
          <w:tcPr>
            <w:tcW w:w="2152" w:type="dxa"/>
            <w:tcBorders>
              <w:top w:val="nil"/>
              <w:left w:val="nil"/>
              <w:bottom w:val="nil"/>
              <w:right w:val="single" w:sz="4" w:space="0" w:color="auto"/>
            </w:tcBorders>
            <w:shd w:val="clear" w:color="auto" w:fill="auto"/>
            <w:noWrap/>
            <w:vAlign w:val="bottom"/>
            <w:hideMark/>
          </w:tcPr>
          <w:p w14:paraId="61677048"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12/02/2014</w:t>
            </w:r>
          </w:p>
        </w:tc>
        <w:tc>
          <w:tcPr>
            <w:tcW w:w="717" w:type="dxa"/>
            <w:tcBorders>
              <w:top w:val="nil"/>
              <w:left w:val="nil"/>
              <w:bottom w:val="single" w:sz="4" w:space="0" w:color="auto"/>
              <w:right w:val="single" w:sz="4" w:space="0" w:color="auto"/>
            </w:tcBorders>
            <w:shd w:val="clear" w:color="auto" w:fill="auto"/>
            <w:noWrap/>
            <w:vAlign w:val="bottom"/>
            <w:hideMark/>
          </w:tcPr>
          <w:p w14:paraId="584B57B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nil"/>
              <w:right w:val="single" w:sz="4" w:space="0" w:color="auto"/>
            </w:tcBorders>
            <w:shd w:val="clear" w:color="auto" w:fill="auto"/>
            <w:noWrap/>
            <w:vAlign w:val="bottom"/>
            <w:hideMark/>
          </w:tcPr>
          <w:p w14:paraId="5D71E8D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nil"/>
              <w:right w:val="nil"/>
            </w:tcBorders>
            <w:shd w:val="clear" w:color="auto" w:fill="auto"/>
            <w:noWrap/>
            <w:vAlign w:val="bottom"/>
            <w:hideMark/>
          </w:tcPr>
          <w:p w14:paraId="75FE719E"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06/06/2019</w:t>
            </w:r>
          </w:p>
        </w:tc>
        <w:tc>
          <w:tcPr>
            <w:tcW w:w="1055" w:type="dxa"/>
            <w:tcBorders>
              <w:top w:val="nil"/>
              <w:left w:val="single" w:sz="4" w:space="0" w:color="auto"/>
              <w:bottom w:val="nil"/>
              <w:right w:val="nil"/>
            </w:tcBorders>
            <w:shd w:val="clear" w:color="auto" w:fill="auto"/>
            <w:noWrap/>
            <w:vAlign w:val="bottom"/>
            <w:hideMark/>
          </w:tcPr>
          <w:p w14:paraId="3D59C1B8"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78B535C5" w14:textId="77777777" w:rsidTr="00C36705">
        <w:trPr>
          <w:trHeight w:val="315"/>
        </w:trPr>
        <w:tc>
          <w:tcPr>
            <w:tcW w:w="1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CD2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MCL16</w:t>
            </w:r>
          </w:p>
        </w:tc>
        <w:tc>
          <w:tcPr>
            <w:tcW w:w="41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82C7A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unknown</w:t>
            </w:r>
          </w:p>
        </w:tc>
        <w:tc>
          <w:tcPr>
            <w:tcW w:w="2026" w:type="dxa"/>
            <w:tcBorders>
              <w:top w:val="single" w:sz="4" w:space="0" w:color="auto"/>
              <w:left w:val="nil"/>
              <w:bottom w:val="single" w:sz="4" w:space="0" w:color="auto"/>
              <w:right w:val="nil"/>
            </w:tcBorders>
            <w:shd w:val="clear" w:color="auto" w:fill="auto"/>
            <w:noWrap/>
            <w:vAlign w:val="bottom"/>
            <w:hideMark/>
          </w:tcPr>
          <w:p w14:paraId="5D3228E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04/09/2016</w:t>
            </w:r>
          </w:p>
        </w:tc>
        <w:tc>
          <w:tcPr>
            <w:tcW w:w="1055" w:type="dxa"/>
            <w:tcBorders>
              <w:top w:val="nil"/>
              <w:left w:val="single" w:sz="4" w:space="0" w:color="auto"/>
              <w:bottom w:val="nil"/>
              <w:right w:val="nil"/>
            </w:tcBorders>
            <w:shd w:val="clear" w:color="auto" w:fill="auto"/>
            <w:vAlign w:val="bottom"/>
            <w:hideMark/>
          </w:tcPr>
          <w:p w14:paraId="6857506C" w14:textId="77777777" w:rsidR="0059738B" w:rsidRPr="002129A8" w:rsidRDefault="0059738B" w:rsidP="002129A8">
            <w:pPr>
              <w:spacing w:after="0" w:line="480" w:lineRule="auto"/>
              <w:jc w:val="both"/>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 </w:t>
            </w:r>
          </w:p>
        </w:tc>
      </w:tr>
      <w:tr w:rsidR="0059738B" w:rsidRPr="002129A8" w14:paraId="4CE2116B"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5ADCAE0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MCL17</w:t>
            </w:r>
          </w:p>
        </w:tc>
        <w:tc>
          <w:tcPr>
            <w:tcW w:w="2152" w:type="dxa"/>
            <w:tcBorders>
              <w:top w:val="nil"/>
              <w:left w:val="nil"/>
              <w:bottom w:val="single" w:sz="4" w:space="0" w:color="auto"/>
              <w:right w:val="single" w:sz="4" w:space="0" w:color="auto"/>
            </w:tcBorders>
            <w:shd w:val="clear" w:color="auto" w:fill="auto"/>
            <w:noWrap/>
            <w:vAlign w:val="bottom"/>
            <w:hideMark/>
          </w:tcPr>
          <w:p w14:paraId="5F0DAFF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04/2013</w:t>
            </w:r>
          </w:p>
        </w:tc>
        <w:tc>
          <w:tcPr>
            <w:tcW w:w="717" w:type="dxa"/>
            <w:tcBorders>
              <w:top w:val="nil"/>
              <w:left w:val="nil"/>
              <w:bottom w:val="single" w:sz="4" w:space="0" w:color="auto"/>
              <w:right w:val="single" w:sz="4" w:space="0" w:color="auto"/>
            </w:tcBorders>
            <w:shd w:val="clear" w:color="auto" w:fill="auto"/>
            <w:noWrap/>
            <w:vAlign w:val="bottom"/>
            <w:hideMark/>
          </w:tcPr>
          <w:p w14:paraId="2B256E8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23/02/2017</w:t>
            </w:r>
          </w:p>
        </w:tc>
        <w:tc>
          <w:tcPr>
            <w:tcW w:w="1313" w:type="dxa"/>
            <w:tcBorders>
              <w:top w:val="nil"/>
              <w:left w:val="nil"/>
              <w:bottom w:val="single" w:sz="4" w:space="0" w:color="auto"/>
              <w:right w:val="single" w:sz="4" w:space="0" w:color="auto"/>
            </w:tcBorders>
            <w:shd w:val="clear" w:color="auto" w:fill="auto"/>
            <w:noWrap/>
            <w:vAlign w:val="bottom"/>
            <w:hideMark/>
          </w:tcPr>
          <w:p w14:paraId="560D0C6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4DA288F7"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18/04/2019</w:t>
            </w:r>
          </w:p>
        </w:tc>
        <w:tc>
          <w:tcPr>
            <w:tcW w:w="1055" w:type="dxa"/>
            <w:tcBorders>
              <w:top w:val="nil"/>
              <w:left w:val="nil"/>
              <w:bottom w:val="nil"/>
              <w:right w:val="nil"/>
            </w:tcBorders>
            <w:shd w:val="clear" w:color="auto" w:fill="auto"/>
            <w:noWrap/>
            <w:vAlign w:val="bottom"/>
            <w:hideMark/>
          </w:tcPr>
          <w:p w14:paraId="6F6D3DA0"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7BC18EAC"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17C31E1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MCL18</w:t>
            </w:r>
          </w:p>
        </w:tc>
        <w:tc>
          <w:tcPr>
            <w:tcW w:w="2152" w:type="dxa"/>
            <w:tcBorders>
              <w:top w:val="nil"/>
              <w:left w:val="nil"/>
              <w:bottom w:val="single" w:sz="4" w:space="0" w:color="auto"/>
              <w:right w:val="single" w:sz="4" w:space="0" w:color="auto"/>
            </w:tcBorders>
            <w:shd w:val="clear" w:color="auto" w:fill="auto"/>
            <w:noWrap/>
            <w:vAlign w:val="bottom"/>
            <w:hideMark/>
          </w:tcPr>
          <w:p w14:paraId="336671F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06/2013</w:t>
            </w:r>
          </w:p>
        </w:tc>
        <w:tc>
          <w:tcPr>
            <w:tcW w:w="717" w:type="dxa"/>
            <w:tcBorders>
              <w:top w:val="nil"/>
              <w:left w:val="nil"/>
              <w:bottom w:val="single" w:sz="4" w:space="0" w:color="auto"/>
              <w:right w:val="single" w:sz="4" w:space="0" w:color="auto"/>
            </w:tcBorders>
            <w:shd w:val="clear" w:color="auto" w:fill="auto"/>
            <w:noWrap/>
            <w:vAlign w:val="bottom"/>
            <w:hideMark/>
          </w:tcPr>
          <w:p w14:paraId="7C2EABC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16/09/2014</w:t>
            </w:r>
          </w:p>
        </w:tc>
        <w:tc>
          <w:tcPr>
            <w:tcW w:w="1313" w:type="dxa"/>
            <w:tcBorders>
              <w:top w:val="nil"/>
              <w:left w:val="nil"/>
              <w:bottom w:val="single" w:sz="4" w:space="0" w:color="auto"/>
              <w:right w:val="single" w:sz="4" w:space="0" w:color="auto"/>
            </w:tcBorders>
            <w:shd w:val="clear" w:color="auto" w:fill="auto"/>
            <w:noWrap/>
            <w:vAlign w:val="bottom"/>
            <w:hideMark/>
          </w:tcPr>
          <w:p w14:paraId="2580E11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IVAS</w:t>
            </w:r>
          </w:p>
        </w:tc>
        <w:tc>
          <w:tcPr>
            <w:tcW w:w="2026" w:type="dxa"/>
            <w:tcBorders>
              <w:top w:val="nil"/>
              <w:left w:val="nil"/>
              <w:bottom w:val="single" w:sz="4" w:space="0" w:color="auto"/>
              <w:right w:val="single" w:sz="4" w:space="0" w:color="auto"/>
            </w:tcBorders>
            <w:shd w:val="clear" w:color="auto" w:fill="auto"/>
            <w:noWrap/>
            <w:vAlign w:val="bottom"/>
            <w:hideMark/>
          </w:tcPr>
          <w:p w14:paraId="5C47E32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06/12/2015</w:t>
            </w:r>
          </w:p>
        </w:tc>
        <w:tc>
          <w:tcPr>
            <w:tcW w:w="1055" w:type="dxa"/>
            <w:tcBorders>
              <w:top w:val="nil"/>
              <w:left w:val="nil"/>
              <w:bottom w:val="nil"/>
              <w:right w:val="nil"/>
            </w:tcBorders>
            <w:shd w:val="clear" w:color="auto" w:fill="auto"/>
            <w:noWrap/>
            <w:vAlign w:val="bottom"/>
            <w:hideMark/>
          </w:tcPr>
          <w:p w14:paraId="4CE15688"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35832A79"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B8B529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lastRenderedPageBreak/>
              <w:t>MCL19</w:t>
            </w:r>
          </w:p>
        </w:tc>
        <w:tc>
          <w:tcPr>
            <w:tcW w:w="2152" w:type="dxa"/>
            <w:tcBorders>
              <w:top w:val="nil"/>
              <w:left w:val="nil"/>
              <w:bottom w:val="single" w:sz="4" w:space="0" w:color="auto"/>
              <w:right w:val="single" w:sz="4" w:space="0" w:color="auto"/>
            </w:tcBorders>
            <w:shd w:val="clear" w:color="auto" w:fill="auto"/>
            <w:noWrap/>
            <w:vAlign w:val="bottom"/>
            <w:hideMark/>
          </w:tcPr>
          <w:p w14:paraId="3AEB8F1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07/2013</w:t>
            </w:r>
          </w:p>
        </w:tc>
        <w:tc>
          <w:tcPr>
            <w:tcW w:w="717" w:type="dxa"/>
            <w:tcBorders>
              <w:top w:val="nil"/>
              <w:left w:val="nil"/>
              <w:bottom w:val="single" w:sz="4" w:space="0" w:color="auto"/>
              <w:right w:val="single" w:sz="4" w:space="0" w:color="auto"/>
            </w:tcBorders>
            <w:shd w:val="clear" w:color="auto" w:fill="auto"/>
            <w:noWrap/>
            <w:vAlign w:val="bottom"/>
            <w:hideMark/>
          </w:tcPr>
          <w:p w14:paraId="79DC6BD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18213FA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IVAS</w:t>
            </w:r>
          </w:p>
        </w:tc>
        <w:tc>
          <w:tcPr>
            <w:tcW w:w="2026" w:type="dxa"/>
            <w:tcBorders>
              <w:top w:val="nil"/>
              <w:left w:val="nil"/>
              <w:bottom w:val="single" w:sz="4" w:space="0" w:color="auto"/>
              <w:right w:val="single" w:sz="4" w:space="0" w:color="auto"/>
            </w:tcBorders>
            <w:shd w:val="clear" w:color="auto" w:fill="auto"/>
            <w:noWrap/>
            <w:vAlign w:val="bottom"/>
            <w:hideMark/>
          </w:tcPr>
          <w:p w14:paraId="4E9437A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19/02/2019</w:t>
            </w:r>
          </w:p>
        </w:tc>
        <w:tc>
          <w:tcPr>
            <w:tcW w:w="1055" w:type="dxa"/>
            <w:tcBorders>
              <w:top w:val="nil"/>
              <w:left w:val="nil"/>
              <w:bottom w:val="nil"/>
              <w:right w:val="nil"/>
            </w:tcBorders>
            <w:shd w:val="clear" w:color="auto" w:fill="auto"/>
            <w:noWrap/>
            <w:vAlign w:val="bottom"/>
            <w:hideMark/>
          </w:tcPr>
          <w:p w14:paraId="27279B72"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5F40041D"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0401376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MCL20</w:t>
            </w:r>
          </w:p>
        </w:tc>
        <w:tc>
          <w:tcPr>
            <w:tcW w:w="2152" w:type="dxa"/>
            <w:tcBorders>
              <w:top w:val="nil"/>
              <w:left w:val="nil"/>
              <w:bottom w:val="single" w:sz="4" w:space="0" w:color="auto"/>
              <w:right w:val="single" w:sz="4" w:space="0" w:color="auto"/>
            </w:tcBorders>
            <w:shd w:val="clear" w:color="auto" w:fill="auto"/>
            <w:noWrap/>
            <w:vAlign w:val="bottom"/>
            <w:hideMark/>
          </w:tcPr>
          <w:p w14:paraId="3DB837C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03/2014</w:t>
            </w:r>
          </w:p>
        </w:tc>
        <w:tc>
          <w:tcPr>
            <w:tcW w:w="717" w:type="dxa"/>
            <w:tcBorders>
              <w:top w:val="nil"/>
              <w:left w:val="nil"/>
              <w:bottom w:val="single" w:sz="4" w:space="0" w:color="auto"/>
              <w:right w:val="single" w:sz="4" w:space="0" w:color="auto"/>
            </w:tcBorders>
            <w:shd w:val="clear" w:color="auto" w:fill="auto"/>
            <w:noWrap/>
            <w:vAlign w:val="bottom"/>
            <w:hideMark/>
          </w:tcPr>
          <w:p w14:paraId="5F40855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05/2016</w:t>
            </w:r>
          </w:p>
        </w:tc>
        <w:tc>
          <w:tcPr>
            <w:tcW w:w="1313" w:type="dxa"/>
            <w:tcBorders>
              <w:top w:val="nil"/>
              <w:left w:val="nil"/>
              <w:bottom w:val="single" w:sz="4" w:space="0" w:color="auto"/>
              <w:right w:val="single" w:sz="4" w:space="0" w:color="auto"/>
            </w:tcBorders>
            <w:shd w:val="clear" w:color="auto" w:fill="auto"/>
            <w:noWrap/>
            <w:vAlign w:val="bottom"/>
            <w:hideMark/>
          </w:tcPr>
          <w:p w14:paraId="49482F5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single" w:sz="4" w:space="0" w:color="auto"/>
            </w:tcBorders>
            <w:shd w:val="clear" w:color="auto" w:fill="auto"/>
            <w:noWrap/>
            <w:vAlign w:val="bottom"/>
            <w:hideMark/>
          </w:tcPr>
          <w:p w14:paraId="714D53E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28/09/2017</w:t>
            </w:r>
          </w:p>
        </w:tc>
        <w:tc>
          <w:tcPr>
            <w:tcW w:w="1055" w:type="dxa"/>
            <w:tcBorders>
              <w:top w:val="nil"/>
              <w:left w:val="nil"/>
              <w:bottom w:val="nil"/>
              <w:right w:val="nil"/>
            </w:tcBorders>
            <w:shd w:val="clear" w:color="auto" w:fill="auto"/>
            <w:noWrap/>
            <w:vAlign w:val="bottom"/>
            <w:hideMark/>
          </w:tcPr>
          <w:p w14:paraId="3E97C3D1"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78250C19"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5EAA88C"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MCL21</w:t>
            </w:r>
          </w:p>
        </w:tc>
        <w:tc>
          <w:tcPr>
            <w:tcW w:w="2152" w:type="dxa"/>
            <w:tcBorders>
              <w:top w:val="nil"/>
              <w:left w:val="nil"/>
              <w:bottom w:val="single" w:sz="4" w:space="0" w:color="auto"/>
              <w:right w:val="single" w:sz="4" w:space="0" w:color="auto"/>
            </w:tcBorders>
            <w:shd w:val="clear" w:color="auto" w:fill="auto"/>
            <w:noWrap/>
            <w:vAlign w:val="bottom"/>
            <w:hideMark/>
          </w:tcPr>
          <w:p w14:paraId="0650DEC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02/2014</w:t>
            </w:r>
          </w:p>
        </w:tc>
        <w:tc>
          <w:tcPr>
            <w:tcW w:w="717" w:type="dxa"/>
            <w:tcBorders>
              <w:top w:val="nil"/>
              <w:left w:val="nil"/>
              <w:bottom w:val="single" w:sz="4" w:space="0" w:color="auto"/>
              <w:right w:val="single" w:sz="4" w:space="0" w:color="auto"/>
            </w:tcBorders>
            <w:shd w:val="clear" w:color="auto" w:fill="auto"/>
            <w:noWrap/>
            <w:vAlign w:val="bottom"/>
            <w:hideMark/>
          </w:tcPr>
          <w:p w14:paraId="67800D1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3682915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w:t>
            </w:r>
          </w:p>
        </w:tc>
        <w:tc>
          <w:tcPr>
            <w:tcW w:w="2026" w:type="dxa"/>
            <w:tcBorders>
              <w:top w:val="nil"/>
              <w:left w:val="nil"/>
              <w:bottom w:val="single" w:sz="4" w:space="0" w:color="auto"/>
              <w:right w:val="single" w:sz="4" w:space="0" w:color="auto"/>
            </w:tcBorders>
            <w:shd w:val="clear" w:color="auto" w:fill="auto"/>
            <w:noWrap/>
            <w:vAlign w:val="bottom"/>
            <w:hideMark/>
          </w:tcPr>
          <w:p w14:paraId="4A0F28C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02/01/2019</w:t>
            </w:r>
          </w:p>
        </w:tc>
        <w:tc>
          <w:tcPr>
            <w:tcW w:w="1055" w:type="dxa"/>
            <w:tcBorders>
              <w:top w:val="nil"/>
              <w:left w:val="nil"/>
              <w:bottom w:val="nil"/>
              <w:right w:val="nil"/>
            </w:tcBorders>
            <w:shd w:val="clear" w:color="auto" w:fill="auto"/>
            <w:noWrap/>
            <w:vAlign w:val="bottom"/>
            <w:hideMark/>
          </w:tcPr>
          <w:p w14:paraId="429C102B"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7653617F"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04E0A0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MCL22</w:t>
            </w:r>
          </w:p>
        </w:tc>
        <w:tc>
          <w:tcPr>
            <w:tcW w:w="2152" w:type="dxa"/>
            <w:tcBorders>
              <w:top w:val="nil"/>
              <w:left w:val="nil"/>
              <w:bottom w:val="single" w:sz="4" w:space="0" w:color="auto"/>
              <w:right w:val="single" w:sz="4" w:space="0" w:color="auto"/>
            </w:tcBorders>
            <w:shd w:val="clear" w:color="auto" w:fill="auto"/>
            <w:noWrap/>
            <w:vAlign w:val="bottom"/>
            <w:hideMark/>
          </w:tcPr>
          <w:p w14:paraId="0CE46F0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05/2015</w:t>
            </w:r>
          </w:p>
        </w:tc>
        <w:tc>
          <w:tcPr>
            <w:tcW w:w="717" w:type="dxa"/>
            <w:tcBorders>
              <w:top w:val="nil"/>
              <w:left w:val="nil"/>
              <w:bottom w:val="single" w:sz="4" w:space="0" w:color="auto"/>
              <w:right w:val="single" w:sz="4" w:space="0" w:color="auto"/>
            </w:tcBorders>
            <w:shd w:val="clear" w:color="auto" w:fill="auto"/>
            <w:noWrap/>
            <w:vAlign w:val="bottom"/>
            <w:hideMark/>
          </w:tcPr>
          <w:p w14:paraId="32839B3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7DE6274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IVAS</w:t>
            </w:r>
          </w:p>
        </w:tc>
        <w:tc>
          <w:tcPr>
            <w:tcW w:w="2026" w:type="dxa"/>
            <w:tcBorders>
              <w:top w:val="nil"/>
              <w:left w:val="nil"/>
              <w:bottom w:val="single" w:sz="4" w:space="0" w:color="auto"/>
              <w:right w:val="single" w:sz="4" w:space="0" w:color="auto"/>
            </w:tcBorders>
            <w:shd w:val="clear" w:color="auto" w:fill="auto"/>
            <w:noWrap/>
            <w:vAlign w:val="bottom"/>
            <w:hideMark/>
          </w:tcPr>
          <w:p w14:paraId="017DC5A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14/03/2019</w:t>
            </w:r>
          </w:p>
        </w:tc>
        <w:tc>
          <w:tcPr>
            <w:tcW w:w="1055" w:type="dxa"/>
            <w:tcBorders>
              <w:top w:val="nil"/>
              <w:left w:val="nil"/>
              <w:bottom w:val="nil"/>
              <w:right w:val="nil"/>
            </w:tcBorders>
            <w:shd w:val="clear" w:color="auto" w:fill="auto"/>
            <w:noWrap/>
            <w:vAlign w:val="bottom"/>
            <w:hideMark/>
          </w:tcPr>
          <w:p w14:paraId="51138EA0"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5BE3F82B"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7D0347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MCL23</w:t>
            </w:r>
          </w:p>
        </w:tc>
        <w:tc>
          <w:tcPr>
            <w:tcW w:w="2152" w:type="dxa"/>
            <w:tcBorders>
              <w:top w:val="nil"/>
              <w:left w:val="nil"/>
              <w:bottom w:val="single" w:sz="4" w:space="0" w:color="auto"/>
              <w:right w:val="single" w:sz="4" w:space="0" w:color="auto"/>
            </w:tcBorders>
            <w:shd w:val="clear" w:color="auto" w:fill="auto"/>
            <w:noWrap/>
            <w:vAlign w:val="bottom"/>
            <w:hideMark/>
          </w:tcPr>
          <w:p w14:paraId="097A298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10/2015</w:t>
            </w:r>
          </w:p>
        </w:tc>
        <w:tc>
          <w:tcPr>
            <w:tcW w:w="717" w:type="dxa"/>
            <w:tcBorders>
              <w:top w:val="nil"/>
              <w:left w:val="nil"/>
              <w:bottom w:val="single" w:sz="4" w:space="0" w:color="auto"/>
              <w:right w:val="single" w:sz="4" w:space="0" w:color="auto"/>
            </w:tcBorders>
            <w:shd w:val="clear" w:color="auto" w:fill="auto"/>
            <w:noWrap/>
            <w:vAlign w:val="bottom"/>
            <w:hideMark/>
          </w:tcPr>
          <w:p w14:paraId="2E97E79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149CC45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IVASB</w:t>
            </w:r>
          </w:p>
        </w:tc>
        <w:tc>
          <w:tcPr>
            <w:tcW w:w="2026" w:type="dxa"/>
            <w:tcBorders>
              <w:top w:val="nil"/>
              <w:left w:val="nil"/>
              <w:bottom w:val="single" w:sz="4" w:space="0" w:color="auto"/>
              <w:right w:val="single" w:sz="4" w:space="0" w:color="auto"/>
            </w:tcBorders>
            <w:shd w:val="clear" w:color="auto" w:fill="auto"/>
            <w:noWrap/>
            <w:vAlign w:val="bottom"/>
            <w:hideMark/>
          </w:tcPr>
          <w:p w14:paraId="5D24ABF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20/06/2019</w:t>
            </w:r>
          </w:p>
        </w:tc>
        <w:tc>
          <w:tcPr>
            <w:tcW w:w="1055" w:type="dxa"/>
            <w:tcBorders>
              <w:top w:val="nil"/>
              <w:left w:val="nil"/>
              <w:bottom w:val="nil"/>
              <w:right w:val="nil"/>
            </w:tcBorders>
            <w:shd w:val="clear" w:color="auto" w:fill="auto"/>
            <w:noWrap/>
            <w:vAlign w:val="bottom"/>
            <w:hideMark/>
          </w:tcPr>
          <w:p w14:paraId="62E73B8A"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4B5AD56B"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53B47E0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MCL24</w:t>
            </w:r>
          </w:p>
        </w:tc>
        <w:tc>
          <w:tcPr>
            <w:tcW w:w="2152" w:type="dxa"/>
            <w:tcBorders>
              <w:top w:val="nil"/>
              <w:left w:val="nil"/>
              <w:bottom w:val="single" w:sz="4" w:space="0" w:color="auto"/>
              <w:right w:val="single" w:sz="4" w:space="0" w:color="auto"/>
            </w:tcBorders>
            <w:shd w:val="clear" w:color="auto" w:fill="auto"/>
            <w:noWrap/>
            <w:vAlign w:val="bottom"/>
            <w:hideMark/>
          </w:tcPr>
          <w:p w14:paraId="4E54E9A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02/2015</w:t>
            </w:r>
          </w:p>
        </w:tc>
        <w:tc>
          <w:tcPr>
            <w:tcW w:w="717" w:type="dxa"/>
            <w:tcBorders>
              <w:top w:val="nil"/>
              <w:left w:val="nil"/>
              <w:bottom w:val="single" w:sz="4" w:space="0" w:color="auto"/>
              <w:right w:val="single" w:sz="4" w:space="0" w:color="auto"/>
            </w:tcBorders>
            <w:shd w:val="clear" w:color="auto" w:fill="auto"/>
            <w:noWrap/>
            <w:vAlign w:val="bottom"/>
            <w:hideMark/>
          </w:tcPr>
          <w:p w14:paraId="2A9399B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7B7C94E2"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7568A40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20/09/2018</w:t>
            </w:r>
          </w:p>
        </w:tc>
        <w:tc>
          <w:tcPr>
            <w:tcW w:w="1055" w:type="dxa"/>
            <w:tcBorders>
              <w:top w:val="nil"/>
              <w:left w:val="nil"/>
              <w:bottom w:val="nil"/>
              <w:right w:val="nil"/>
            </w:tcBorders>
            <w:shd w:val="clear" w:color="auto" w:fill="auto"/>
            <w:noWrap/>
            <w:vAlign w:val="bottom"/>
            <w:hideMark/>
          </w:tcPr>
          <w:p w14:paraId="4A69792F"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6F979395"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6BA3F7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MCL25</w:t>
            </w:r>
          </w:p>
        </w:tc>
        <w:tc>
          <w:tcPr>
            <w:tcW w:w="2152" w:type="dxa"/>
            <w:tcBorders>
              <w:top w:val="nil"/>
              <w:left w:val="nil"/>
              <w:bottom w:val="single" w:sz="4" w:space="0" w:color="auto"/>
              <w:right w:val="single" w:sz="4" w:space="0" w:color="auto"/>
            </w:tcBorders>
            <w:shd w:val="clear" w:color="auto" w:fill="auto"/>
            <w:noWrap/>
            <w:vAlign w:val="bottom"/>
            <w:hideMark/>
          </w:tcPr>
          <w:p w14:paraId="6220962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02/2015</w:t>
            </w:r>
          </w:p>
        </w:tc>
        <w:tc>
          <w:tcPr>
            <w:tcW w:w="717" w:type="dxa"/>
            <w:tcBorders>
              <w:top w:val="nil"/>
              <w:left w:val="nil"/>
              <w:bottom w:val="single" w:sz="4" w:space="0" w:color="auto"/>
              <w:right w:val="single" w:sz="4" w:space="0" w:color="auto"/>
            </w:tcBorders>
            <w:shd w:val="clear" w:color="auto" w:fill="auto"/>
            <w:noWrap/>
            <w:vAlign w:val="bottom"/>
            <w:hideMark/>
          </w:tcPr>
          <w:p w14:paraId="172D811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47BDC278"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55DA462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14/05/2019</w:t>
            </w:r>
          </w:p>
        </w:tc>
        <w:tc>
          <w:tcPr>
            <w:tcW w:w="1055" w:type="dxa"/>
            <w:tcBorders>
              <w:top w:val="nil"/>
              <w:left w:val="nil"/>
              <w:bottom w:val="nil"/>
              <w:right w:val="nil"/>
            </w:tcBorders>
            <w:shd w:val="clear" w:color="auto" w:fill="auto"/>
            <w:noWrap/>
            <w:vAlign w:val="bottom"/>
            <w:hideMark/>
          </w:tcPr>
          <w:p w14:paraId="31C1B709"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0E6EFAED"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2505A7A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MCL26</w:t>
            </w:r>
          </w:p>
        </w:tc>
        <w:tc>
          <w:tcPr>
            <w:tcW w:w="2152" w:type="dxa"/>
            <w:tcBorders>
              <w:top w:val="nil"/>
              <w:left w:val="nil"/>
              <w:bottom w:val="single" w:sz="4" w:space="0" w:color="auto"/>
              <w:right w:val="single" w:sz="4" w:space="0" w:color="auto"/>
            </w:tcBorders>
            <w:shd w:val="clear" w:color="auto" w:fill="auto"/>
            <w:noWrap/>
            <w:vAlign w:val="bottom"/>
            <w:hideMark/>
          </w:tcPr>
          <w:p w14:paraId="64FC7F9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04/2015</w:t>
            </w:r>
          </w:p>
        </w:tc>
        <w:tc>
          <w:tcPr>
            <w:tcW w:w="717" w:type="dxa"/>
            <w:tcBorders>
              <w:top w:val="nil"/>
              <w:left w:val="nil"/>
              <w:bottom w:val="single" w:sz="4" w:space="0" w:color="auto"/>
              <w:right w:val="single" w:sz="4" w:space="0" w:color="auto"/>
            </w:tcBorders>
            <w:shd w:val="clear" w:color="auto" w:fill="auto"/>
            <w:noWrap/>
            <w:vAlign w:val="bottom"/>
            <w:hideMark/>
          </w:tcPr>
          <w:p w14:paraId="45B69A5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094CE6F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IVBS</w:t>
            </w:r>
          </w:p>
        </w:tc>
        <w:tc>
          <w:tcPr>
            <w:tcW w:w="2026" w:type="dxa"/>
            <w:tcBorders>
              <w:top w:val="nil"/>
              <w:left w:val="nil"/>
              <w:bottom w:val="single" w:sz="4" w:space="0" w:color="auto"/>
              <w:right w:val="single" w:sz="4" w:space="0" w:color="auto"/>
            </w:tcBorders>
            <w:shd w:val="clear" w:color="auto" w:fill="auto"/>
            <w:noWrap/>
            <w:vAlign w:val="bottom"/>
            <w:hideMark/>
          </w:tcPr>
          <w:p w14:paraId="6644300B"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18/06/2019</w:t>
            </w:r>
          </w:p>
        </w:tc>
        <w:tc>
          <w:tcPr>
            <w:tcW w:w="1055" w:type="dxa"/>
            <w:tcBorders>
              <w:top w:val="nil"/>
              <w:left w:val="nil"/>
              <w:bottom w:val="nil"/>
              <w:right w:val="nil"/>
            </w:tcBorders>
            <w:shd w:val="clear" w:color="auto" w:fill="auto"/>
            <w:noWrap/>
            <w:vAlign w:val="bottom"/>
            <w:hideMark/>
          </w:tcPr>
          <w:p w14:paraId="60F4124D"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4F706537"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529D1F9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MCL27</w:t>
            </w:r>
          </w:p>
        </w:tc>
        <w:tc>
          <w:tcPr>
            <w:tcW w:w="2152" w:type="dxa"/>
            <w:tcBorders>
              <w:top w:val="nil"/>
              <w:left w:val="nil"/>
              <w:bottom w:val="single" w:sz="4" w:space="0" w:color="auto"/>
              <w:right w:val="single" w:sz="4" w:space="0" w:color="auto"/>
            </w:tcBorders>
            <w:shd w:val="clear" w:color="auto" w:fill="auto"/>
            <w:noWrap/>
            <w:vAlign w:val="bottom"/>
            <w:hideMark/>
          </w:tcPr>
          <w:p w14:paraId="70D2380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09/2014</w:t>
            </w:r>
          </w:p>
        </w:tc>
        <w:tc>
          <w:tcPr>
            <w:tcW w:w="717" w:type="dxa"/>
            <w:tcBorders>
              <w:top w:val="nil"/>
              <w:left w:val="nil"/>
              <w:bottom w:val="single" w:sz="4" w:space="0" w:color="auto"/>
              <w:right w:val="single" w:sz="4" w:space="0" w:color="auto"/>
            </w:tcBorders>
            <w:shd w:val="clear" w:color="auto" w:fill="auto"/>
            <w:noWrap/>
            <w:vAlign w:val="bottom"/>
            <w:hideMark/>
          </w:tcPr>
          <w:p w14:paraId="4BBD342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20/06/2018</w:t>
            </w:r>
          </w:p>
        </w:tc>
        <w:tc>
          <w:tcPr>
            <w:tcW w:w="1313" w:type="dxa"/>
            <w:tcBorders>
              <w:top w:val="nil"/>
              <w:left w:val="nil"/>
              <w:bottom w:val="single" w:sz="4" w:space="0" w:color="auto"/>
              <w:right w:val="single" w:sz="4" w:space="0" w:color="auto"/>
            </w:tcBorders>
            <w:shd w:val="clear" w:color="auto" w:fill="auto"/>
            <w:noWrap/>
            <w:vAlign w:val="bottom"/>
            <w:hideMark/>
          </w:tcPr>
          <w:p w14:paraId="34865F2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w:t>
            </w:r>
          </w:p>
        </w:tc>
        <w:tc>
          <w:tcPr>
            <w:tcW w:w="2026" w:type="dxa"/>
            <w:tcBorders>
              <w:top w:val="nil"/>
              <w:left w:val="nil"/>
              <w:bottom w:val="single" w:sz="4" w:space="0" w:color="auto"/>
              <w:right w:val="single" w:sz="4" w:space="0" w:color="auto"/>
            </w:tcBorders>
            <w:shd w:val="clear" w:color="auto" w:fill="auto"/>
            <w:noWrap/>
            <w:vAlign w:val="bottom"/>
            <w:hideMark/>
          </w:tcPr>
          <w:p w14:paraId="21FD7B1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03/02/2019</w:t>
            </w:r>
          </w:p>
        </w:tc>
        <w:tc>
          <w:tcPr>
            <w:tcW w:w="1055" w:type="dxa"/>
            <w:tcBorders>
              <w:top w:val="nil"/>
              <w:left w:val="nil"/>
              <w:bottom w:val="nil"/>
              <w:right w:val="nil"/>
            </w:tcBorders>
            <w:shd w:val="clear" w:color="auto" w:fill="auto"/>
            <w:noWrap/>
            <w:vAlign w:val="bottom"/>
            <w:hideMark/>
          </w:tcPr>
          <w:p w14:paraId="1467067B"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1098372A"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25E7C23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MCL28</w:t>
            </w:r>
          </w:p>
        </w:tc>
        <w:tc>
          <w:tcPr>
            <w:tcW w:w="2152" w:type="dxa"/>
            <w:tcBorders>
              <w:top w:val="nil"/>
              <w:left w:val="nil"/>
              <w:bottom w:val="single" w:sz="4" w:space="0" w:color="auto"/>
              <w:right w:val="single" w:sz="4" w:space="0" w:color="auto"/>
            </w:tcBorders>
            <w:shd w:val="clear" w:color="auto" w:fill="auto"/>
            <w:noWrap/>
            <w:vAlign w:val="bottom"/>
            <w:hideMark/>
          </w:tcPr>
          <w:p w14:paraId="4712FD5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09/02/2015</w:t>
            </w:r>
          </w:p>
        </w:tc>
        <w:tc>
          <w:tcPr>
            <w:tcW w:w="717" w:type="dxa"/>
            <w:tcBorders>
              <w:top w:val="nil"/>
              <w:left w:val="nil"/>
              <w:bottom w:val="single" w:sz="4" w:space="0" w:color="auto"/>
              <w:right w:val="single" w:sz="4" w:space="0" w:color="auto"/>
            </w:tcBorders>
            <w:shd w:val="clear" w:color="auto" w:fill="auto"/>
            <w:noWrap/>
            <w:vAlign w:val="bottom"/>
            <w:hideMark/>
          </w:tcPr>
          <w:p w14:paraId="3E8DDD6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6372A5DB"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IVAB</w:t>
            </w:r>
          </w:p>
        </w:tc>
        <w:tc>
          <w:tcPr>
            <w:tcW w:w="2026" w:type="dxa"/>
            <w:tcBorders>
              <w:top w:val="nil"/>
              <w:left w:val="nil"/>
              <w:bottom w:val="single" w:sz="4" w:space="0" w:color="auto"/>
              <w:right w:val="single" w:sz="4" w:space="0" w:color="auto"/>
            </w:tcBorders>
            <w:shd w:val="clear" w:color="auto" w:fill="auto"/>
            <w:noWrap/>
            <w:vAlign w:val="bottom"/>
            <w:hideMark/>
          </w:tcPr>
          <w:p w14:paraId="4051B7A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06/09/2018</w:t>
            </w:r>
          </w:p>
        </w:tc>
        <w:tc>
          <w:tcPr>
            <w:tcW w:w="1055" w:type="dxa"/>
            <w:tcBorders>
              <w:top w:val="nil"/>
              <w:left w:val="nil"/>
              <w:bottom w:val="nil"/>
              <w:right w:val="nil"/>
            </w:tcBorders>
            <w:shd w:val="clear" w:color="auto" w:fill="auto"/>
            <w:noWrap/>
            <w:vAlign w:val="bottom"/>
            <w:hideMark/>
          </w:tcPr>
          <w:p w14:paraId="1A0017A8"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3083696C"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A89036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MCL29</w:t>
            </w:r>
          </w:p>
        </w:tc>
        <w:tc>
          <w:tcPr>
            <w:tcW w:w="2152" w:type="dxa"/>
            <w:tcBorders>
              <w:top w:val="nil"/>
              <w:left w:val="nil"/>
              <w:bottom w:val="single" w:sz="4" w:space="0" w:color="auto"/>
              <w:right w:val="single" w:sz="4" w:space="0" w:color="auto"/>
            </w:tcBorders>
            <w:shd w:val="clear" w:color="auto" w:fill="auto"/>
            <w:noWrap/>
            <w:vAlign w:val="bottom"/>
            <w:hideMark/>
          </w:tcPr>
          <w:p w14:paraId="3554424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01/2016</w:t>
            </w:r>
          </w:p>
        </w:tc>
        <w:tc>
          <w:tcPr>
            <w:tcW w:w="717" w:type="dxa"/>
            <w:tcBorders>
              <w:top w:val="nil"/>
              <w:left w:val="nil"/>
              <w:bottom w:val="single" w:sz="4" w:space="0" w:color="auto"/>
              <w:right w:val="single" w:sz="4" w:space="0" w:color="auto"/>
            </w:tcBorders>
            <w:shd w:val="clear" w:color="auto" w:fill="auto"/>
            <w:noWrap/>
            <w:vAlign w:val="bottom"/>
            <w:hideMark/>
          </w:tcPr>
          <w:p w14:paraId="7C7FC96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4D5D666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IVB</w:t>
            </w:r>
          </w:p>
        </w:tc>
        <w:tc>
          <w:tcPr>
            <w:tcW w:w="2026" w:type="dxa"/>
            <w:tcBorders>
              <w:top w:val="nil"/>
              <w:left w:val="nil"/>
              <w:bottom w:val="single" w:sz="4" w:space="0" w:color="auto"/>
              <w:right w:val="single" w:sz="4" w:space="0" w:color="auto"/>
            </w:tcBorders>
            <w:shd w:val="clear" w:color="auto" w:fill="auto"/>
            <w:noWrap/>
            <w:vAlign w:val="bottom"/>
            <w:hideMark/>
          </w:tcPr>
          <w:p w14:paraId="132F5BD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09/04/2019</w:t>
            </w:r>
          </w:p>
        </w:tc>
        <w:tc>
          <w:tcPr>
            <w:tcW w:w="1055" w:type="dxa"/>
            <w:tcBorders>
              <w:top w:val="nil"/>
              <w:left w:val="nil"/>
              <w:bottom w:val="nil"/>
              <w:right w:val="nil"/>
            </w:tcBorders>
            <w:shd w:val="clear" w:color="auto" w:fill="auto"/>
            <w:noWrap/>
            <w:vAlign w:val="bottom"/>
            <w:hideMark/>
          </w:tcPr>
          <w:p w14:paraId="1AE3CEDB"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1F101D62"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C70211D"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MCL30</w:t>
            </w:r>
          </w:p>
        </w:tc>
        <w:tc>
          <w:tcPr>
            <w:tcW w:w="2152" w:type="dxa"/>
            <w:tcBorders>
              <w:top w:val="nil"/>
              <w:left w:val="nil"/>
              <w:bottom w:val="single" w:sz="4" w:space="0" w:color="auto"/>
              <w:right w:val="single" w:sz="4" w:space="0" w:color="auto"/>
            </w:tcBorders>
            <w:shd w:val="clear" w:color="auto" w:fill="auto"/>
            <w:noWrap/>
            <w:vAlign w:val="bottom"/>
            <w:hideMark/>
          </w:tcPr>
          <w:p w14:paraId="34B316F3"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06/2015</w:t>
            </w:r>
          </w:p>
        </w:tc>
        <w:tc>
          <w:tcPr>
            <w:tcW w:w="717" w:type="dxa"/>
            <w:tcBorders>
              <w:top w:val="nil"/>
              <w:left w:val="nil"/>
              <w:bottom w:val="single" w:sz="4" w:space="0" w:color="auto"/>
              <w:right w:val="single" w:sz="4" w:space="0" w:color="auto"/>
            </w:tcBorders>
            <w:shd w:val="clear" w:color="auto" w:fill="auto"/>
            <w:noWrap/>
            <w:vAlign w:val="bottom"/>
            <w:hideMark/>
          </w:tcPr>
          <w:p w14:paraId="558431B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w:t>
            </w:r>
          </w:p>
        </w:tc>
        <w:tc>
          <w:tcPr>
            <w:tcW w:w="1313" w:type="dxa"/>
            <w:tcBorders>
              <w:top w:val="nil"/>
              <w:left w:val="nil"/>
              <w:bottom w:val="single" w:sz="4" w:space="0" w:color="auto"/>
              <w:right w:val="single" w:sz="4" w:space="0" w:color="auto"/>
            </w:tcBorders>
            <w:shd w:val="clear" w:color="auto" w:fill="auto"/>
            <w:noWrap/>
            <w:vAlign w:val="bottom"/>
            <w:hideMark/>
          </w:tcPr>
          <w:p w14:paraId="4B73C6E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unknown</w:t>
            </w:r>
          </w:p>
        </w:tc>
        <w:tc>
          <w:tcPr>
            <w:tcW w:w="2026" w:type="dxa"/>
            <w:tcBorders>
              <w:top w:val="nil"/>
              <w:left w:val="nil"/>
              <w:bottom w:val="single" w:sz="4" w:space="0" w:color="auto"/>
              <w:right w:val="single" w:sz="4" w:space="0" w:color="auto"/>
            </w:tcBorders>
            <w:shd w:val="clear" w:color="auto" w:fill="auto"/>
            <w:noWrap/>
            <w:vAlign w:val="bottom"/>
            <w:hideMark/>
          </w:tcPr>
          <w:p w14:paraId="33A20660"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29/01/2018</w:t>
            </w:r>
          </w:p>
        </w:tc>
        <w:tc>
          <w:tcPr>
            <w:tcW w:w="1055" w:type="dxa"/>
            <w:tcBorders>
              <w:top w:val="nil"/>
              <w:left w:val="nil"/>
              <w:bottom w:val="nil"/>
              <w:right w:val="nil"/>
            </w:tcBorders>
            <w:shd w:val="clear" w:color="auto" w:fill="auto"/>
            <w:noWrap/>
            <w:vAlign w:val="bottom"/>
            <w:hideMark/>
          </w:tcPr>
          <w:p w14:paraId="69DB59C7"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65B96114" w14:textId="77777777" w:rsidTr="00C36705">
        <w:trPr>
          <w:trHeight w:val="315"/>
        </w:trPr>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843F64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MCL31</w:t>
            </w:r>
          </w:p>
        </w:tc>
        <w:tc>
          <w:tcPr>
            <w:tcW w:w="41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4B7B5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unknown</w:t>
            </w:r>
          </w:p>
        </w:tc>
        <w:tc>
          <w:tcPr>
            <w:tcW w:w="2026" w:type="dxa"/>
            <w:tcBorders>
              <w:top w:val="nil"/>
              <w:left w:val="nil"/>
              <w:bottom w:val="single" w:sz="4" w:space="0" w:color="auto"/>
              <w:right w:val="single" w:sz="4" w:space="0" w:color="auto"/>
            </w:tcBorders>
            <w:shd w:val="clear" w:color="auto" w:fill="auto"/>
            <w:noWrap/>
            <w:vAlign w:val="bottom"/>
            <w:hideMark/>
          </w:tcPr>
          <w:p w14:paraId="54C7EDB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29/01/2015</w:t>
            </w:r>
          </w:p>
        </w:tc>
        <w:tc>
          <w:tcPr>
            <w:tcW w:w="1055" w:type="dxa"/>
            <w:tcBorders>
              <w:top w:val="nil"/>
              <w:left w:val="nil"/>
              <w:bottom w:val="nil"/>
              <w:right w:val="nil"/>
            </w:tcBorders>
            <w:shd w:val="clear" w:color="auto" w:fill="auto"/>
            <w:noWrap/>
            <w:vAlign w:val="bottom"/>
            <w:hideMark/>
          </w:tcPr>
          <w:p w14:paraId="14F713A5"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490A4756" w14:textId="77777777" w:rsidTr="00C36705">
        <w:trPr>
          <w:trHeight w:val="300"/>
        </w:trPr>
        <w:tc>
          <w:tcPr>
            <w:tcW w:w="1804" w:type="dxa"/>
            <w:tcBorders>
              <w:top w:val="nil"/>
              <w:left w:val="nil"/>
              <w:bottom w:val="nil"/>
              <w:right w:val="nil"/>
            </w:tcBorders>
            <w:shd w:val="clear" w:color="auto" w:fill="auto"/>
            <w:noWrap/>
            <w:vAlign w:val="bottom"/>
            <w:hideMark/>
          </w:tcPr>
          <w:p w14:paraId="13CE28B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p>
        </w:tc>
        <w:tc>
          <w:tcPr>
            <w:tcW w:w="2152" w:type="dxa"/>
            <w:tcBorders>
              <w:top w:val="nil"/>
              <w:left w:val="nil"/>
              <w:bottom w:val="nil"/>
              <w:right w:val="nil"/>
            </w:tcBorders>
            <w:shd w:val="clear" w:color="auto" w:fill="auto"/>
            <w:noWrap/>
            <w:vAlign w:val="bottom"/>
            <w:hideMark/>
          </w:tcPr>
          <w:p w14:paraId="66FBBB6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p>
        </w:tc>
        <w:tc>
          <w:tcPr>
            <w:tcW w:w="717" w:type="dxa"/>
            <w:tcBorders>
              <w:top w:val="nil"/>
              <w:left w:val="nil"/>
              <w:bottom w:val="nil"/>
              <w:right w:val="nil"/>
            </w:tcBorders>
            <w:shd w:val="clear" w:color="auto" w:fill="auto"/>
            <w:noWrap/>
            <w:vAlign w:val="bottom"/>
            <w:hideMark/>
          </w:tcPr>
          <w:p w14:paraId="62516BF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p>
        </w:tc>
        <w:tc>
          <w:tcPr>
            <w:tcW w:w="1313" w:type="dxa"/>
            <w:tcBorders>
              <w:top w:val="nil"/>
              <w:left w:val="nil"/>
              <w:bottom w:val="nil"/>
              <w:right w:val="nil"/>
            </w:tcBorders>
            <w:shd w:val="clear" w:color="auto" w:fill="auto"/>
            <w:noWrap/>
            <w:vAlign w:val="bottom"/>
            <w:hideMark/>
          </w:tcPr>
          <w:p w14:paraId="68A7746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p>
        </w:tc>
        <w:tc>
          <w:tcPr>
            <w:tcW w:w="2026" w:type="dxa"/>
            <w:tcBorders>
              <w:top w:val="nil"/>
              <w:left w:val="nil"/>
              <w:bottom w:val="nil"/>
              <w:right w:val="nil"/>
            </w:tcBorders>
            <w:shd w:val="clear" w:color="auto" w:fill="auto"/>
            <w:noWrap/>
            <w:vAlign w:val="bottom"/>
            <w:hideMark/>
          </w:tcPr>
          <w:p w14:paraId="7B29DB40"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p>
        </w:tc>
        <w:tc>
          <w:tcPr>
            <w:tcW w:w="1055" w:type="dxa"/>
            <w:tcBorders>
              <w:top w:val="nil"/>
              <w:left w:val="nil"/>
              <w:bottom w:val="nil"/>
              <w:right w:val="nil"/>
            </w:tcBorders>
            <w:shd w:val="clear" w:color="auto" w:fill="auto"/>
            <w:noWrap/>
            <w:vAlign w:val="bottom"/>
            <w:hideMark/>
          </w:tcPr>
          <w:p w14:paraId="0FCD10CD"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143040A4" w14:textId="77777777" w:rsidTr="00C36705">
        <w:trPr>
          <w:trHeight w:val="300"/>
        </w:trPr>
        <w:tc>
          <w:tcPr>
            <w:tcW w:w="8012" w:type="dxa"/>
            <w:gridSpan w:val="5"/>
            <w:vMerge w:val="restart"/>
            <w:tcBorders>
              <w:top w:val="nil"/>
              <w:left w:val="nil"/>
              <w:bottom w:val="nil"/>
              <w:right w:val="nil"/>
            </w:tcBorders>
            <w:shd w:val="clear" w:color="auto" w:fill="auto"/>
            <w:noWrap/>
            <w:hideMark/>
          </w:tcPr>
          <w:p w14:paraId="2A5F974B" w14:textId="70B51321" w:rsidR="0059738B" w:rsidRPr="00C36705" w:rsidRDefault="0059738B" w:rsidP="00C36705">
            <w:pPr>
              <w:pStyle w:val="Odstavecseseznamem"/>
              <w:numPr>
                <w:ilvl w:val="0"/>
                <w:numId w:val="4"/>
              </w:numPr>
              <w:spacing w:after="0" w:line="480" w:lineRule="auto"/>
              <w:jc w:val="both"/>
              <w:rPr>
                <w:rFonts w:ascii="Times New Roman" w:eastAsia="Times New Roman" w:hAnsi="Times New Roman" w:cs="Times New Roman"/>
                <w:iCs/>
                <w:color w:val="000000"/>
                <w:lang w:val="en-US" w:eastAsia="cs-CZ"/>
              </w:rPr>
            </w:pPr>
            <w:r w:rsidRPr="00C36705">
              <w:rPr>
                <w:rFonts w:ascii="Times New Roman" w:eastAsia="Times New Roman" w:hAnsi="Times New Roman" w:cs="Times New Roman"/>
                <w:iCs/>
                <w:color w:val="000000"/>
                <w:lang w:val="en-US" w:eastAsia="cs-CZ"/>
              </w:rPr>
              <w:t xml:space="preserve">CLL patients </w:t>
            </w:r>
          </w:p>
          <w:tbl>
            <w:tblPr>
              <w:tblW w:w="7939" w:type="dxa"/>
              <w:tblCellMar>
                <w:left w:w="70" w:type="dxa"/>
                <w:right w:w="70" w:type="dxa"/>
              </w:tblCellMar>
              <w:tblLook w:val="04A0" w:firstRow="1" w:lastRow="0" w:firstColumn="1" w:lastColumn="0" w:noHBand="0" w:noVBand="1"/>
            </w:tblPr>
            <w:tblGrid>
              <w:gridCol w:w="1519"/>
              <w:gridCol w:w="1374"/>
              <w:gridCol w:w="1814"/>
              <w:gridCol w:w="1265"/>
              <w:gridCol w:w="1939"/>
            </w:tblGrid>
            <w:tr w:rsidR="0059738B" w:rsidRPr="002129A8" w14:paraId="7615C1B9" w14:textId="77777777" w:rsidTr="00C36705">
              <w:trPr>
                <w:trHeight w:val="6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BE50D"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Samples</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14:paraId="04CEDE2C"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DG</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F2DE52D"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REL/PROG</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6EBDA2BF" w14:textId="77777777" w:rsidR="0059738B" w:rsidRPr="002129A8" w:rsidRDefault="0059738B" w:rsidP="002129A8">
                  <w:pPr>
                    <w:spacing w:after="0" w:line="48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CS</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14:paraId="7C196A73" w14:textId="77777777" w:rsidR="0059738B" w:rsidRPr="002129A8" w:rsidRDefault="0059738B" w:rsidP="00C36705">
                  <w:pPr>
                    <w:spacing w:after="0" w:line="240" w:lineRule="auto"/>
                    <w:jc w:val="center"/>
                    <w:rPr>
                      <w:rFonts w:ascii="Times New Roman" w:eastAsia="Times New Roman" w:hAnsi="Times New Roman" w:cs="Times New Roman"/>
                      <w:b/>
                      <w:bCs/>
                      <w:color w:val="000000"/>
                      <w:lang w:val="en-US" w:eastAsia="cs-CZ"/>
                    </w:rPr>
                  </w:pPr>
                  <w:r w:rsidRPr="002129A8">
                    <w:rPr>
                      <w:rFonts w:ascii="Times New Roman" w:eastAsia="Times New Roman" w:hAnsi="Times New Roman" w:cs="Times New Roman"/>
                      <w:b/>
                      <w:bCs/>
                      <w:color w:val="000000"/>
                      <w:lang w:val="en-US" w:eastAsia="cs-CZ"/>
                    </w:rPr>
                    <w:t>Date of last control / death</w:t>
                  </w:r>
                </w:p>
              </w:tc>
            </w:tr>
            <w:tr w:rsidR="0059738B" w:rsidRPr="002129A8" w14:paraId="6ECA27C1"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BB5D17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w:t>
                  </w:r>
                </w:p>
              </w:tc>
              <w:tc>
                <w:tcPr>
                  <w:tcW w:w="1379" w:type="dxa"/>
                  <w:tcBorders>
                    <w:top w:val="nil"/>
                    <w:left w:val="nil"/>
                    <w:bottom w:val="single" w:sz="4" w:space="0" w:color="auto"/>
                    <w:right w:val="single" w:sz="4" w:space="0" w:color="auto"/>
                  </w:tcBorders>
                  <w:shd w:val="clear" w:color="auto" w:fill="auto"/>
                  <w:noWrap/>
                  <w:vAlign w:val="bottom"/>
                  <w:hideMark/>
                </w:tcPr>
                <w:p w14:paraId="4931946D"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15/09/2011</w:t>
                  </w:r>
                </w:p>
              </w:tc>
              <w:tc>
                <w:tcPr>
                  <w:tcW w:w="1820" w:type="dxa"/>
                  <w:tcBorders>
                    <w:top w:val="nil"/>
                    <w:left w:val="nil"/>
                    <w:bottom w:val="single" w:sz="4" w:space="0" w:color="auto"/>
                    <w:right w:val="single" w:sz="4" w:space="0" w:color="auto"/>
                  </w:tcBorders>
                  <w:shd w:val="clear" w:color="auto" w:fill="auto"/>
                  <w:vAlign w:val="bottom"/>
                  <w:hideMark/>
                </w:tcPr>
                <w:p w14:paraId="0E17FD6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11/03/2015</w:t>
                  </w:r>
                </w:p>
              </w:tc>
              <w:tc>
                <w:tcPr>
                  <w:tcW w:w="1269" w:type="dxa"/>
                  <w:tcBorders>
                    <w:top w:val="nil"/>
                    <w:left w:val="nil"/>
                    <w:bottom w:val="single" w:sz="4" w:space="0" w:color="auto"/>
                    <w:right w:val="single" w:sz="4" w:space="0" w:color="auto"/>
                  </w:tcBorders>
                  <w:shd w:val="clear" w:color="auto" w:fill="auto"/>
                  <w:noWrap/>
                  <w:vAlign w:val="bottom"/>
                  <w:hideMark/>
                </w:tcPr>
                <w:p w14:paraId="4961302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w:t>
                  </w:r>
                </w:p>
              </w:tc>
              <w:tc>
                <w:tcPr>
                  <w:tcW w:w="1946" w:type="dxa"/>
                  <w:tcBorders>
                    <w:top w:val="nil"/>
                    <w:left w:val="nil"/>
                    <w:bottom w:val="single" w:sz="4" w:space="0" w:color="auto"/>
                    <w:right w:val="single" w:sz="4" w:space="0" w:color="auto"/>
                  </w:tcBorders>
                  <w:shd w:val="clear" w:color="auto" w:fill="auto"/>
                  <w:vAlign w:val="bottom"/>
                  <w:hideMark/>
                </w:tcPr>
                <w:p w14:paraId="3081634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25/07/2017</w:t>
                  </w:r>
                </w:p>
              </w:tc>
            </w:tr>
            <w:tr w:rsidR="0059738B" w:rsidRPr="002129A8" w14:paraId="635BED97"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C64013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w:t>
                  </w:r>
                </w:p>
              </w:tc>
              <w:tc>
                <w:tcPr>
                  <w:tcW w:w="1379" w:type="dxa"/>
                  <w:tcBorders>
                    <w:top w:val="nil"/>
                    <w:left w:val="nil"/>
                    <w:bottom w:val="single" w:sz="4" w:space="0" w:color="auto"/>
                    <w:right w:val="single" w:sz="4" w:space="0" w:color="auto"/>
                  </w:tcBorders>
                  <w:shd w:val="clear" w:color="auto" w:fill="auto"/>
                  <w:noWrap/>
                  <w:vAlign w:val="bottom"/>
                  <w:hideMark/>
                </w:tcPr>
                <w:p w14:paraId="038F564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09/1999</w:t>
                  </w:r>
                </w:p>
              </w:tc>
              <w:tc>
                <w:tcPr>
                  <w:tcW w:w="1820" w:type="dxa"/>
                  <w:tcBorders>
                    <w:top w:val="nil"/>
                    <w:left w:val="nil"/>
                    <w:bottom w:val="nil"/>
                    <w:right w:val="nil"/>
                  </w:tcBorders>
                  <w:shd w:val="clear" w:color="auto" w:fill="auto"/>
                  <w:noWrap/>
                  <w:vAlign w:val="bottom"/>
                  <w:hideMark/>
                </w:tcPr>
                <w:p w14:paraId="2CECA2B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14:paraId="0D2B8C5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0</w:t>
                  </w:r>
                </w:p>
              </w:tc>
              <w:tc>
                <w:tcPr>
                  <w:tcW w:w="1946" w:type="dxa"/>
                  <w:tcBorders>
                    <w:top w:val="nil"/>
                    <w:left w:val="nil"/>
                    <w:bottom w:val="single" w:sz="4" w:space="0" w:color="auto"/>
                    <w:right w:val="single" w:sz="4" w:space="0" w:color="auto"/>
                  </w:tcBorders>
                  <w:shd w:val="clear" w:color="auto" w:fill="auto"/>
                  <w:noWrap/>
                  <w:vAlign w:val="bottom"/>
                  <w:hideMark/>
                </w:tcPr>
                <w:p w14:paraId="5AB4C0F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24/05/2019</w:t>
                  </w:r>
                </w:p>
              </w:tc>
            </w:tr>
            <w:tr w:rsidR="0059738B" w:rsidRPr="002129A8" w14:paraId="7F37B09C"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8B6B197"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CLL3</w:t>
                  </w:r>
                </w:p>
              </w:tc>
              <w:tc>
                <w:tcPr>
                  <w:tcW w:w="1379" w:type="dxa"/>
                  <w:tcBorders>
                    <w:top w:val="nil"/>
                    <w:left w:val="nil"/>
                    <w:bottom w:val="single" w:sz="4" w:space="0" w:color="auto"/>
                    <w:right w:val="single" w:sz="4" w:space="0" w:color="auto"/>
                  </w:tcBorders>
                  <w:shd w:val="clear" w:color="auto" w:fill="auto"/>
                  <w:noWrap/>
                  <w:vAlign w:val="bottom"/>
                  <w:hideMark/>
                </w:tcPr>
                <w:p w14:paraId="73C7D1BB"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06/2005</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53C5F80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05/2015</w:t>
                  </w:r>
                </w:p>
              </w:tc>
              <w:tc>
                <w:tcPr>
                  <w:tcW w:w="1269" w:type="dxa"/>
                  <w:tcBorders>
                    <w:top w:val="nil"/>
                    <w:left w:val="nil"/>
                    <w:bottom w:val="single" w:sz="4" w:space="0" w:color="auto"/>
                    <w:right w:val="single" w:sz="4" w:space="0" w:color="auto"/>
                  </w:tcBorders>
                  <w:shd w:val="clear" w:color="auto" w:fill="auto"/>
                  <w:noWrap/>
                  <w:vAlign w:val="bottom"/>
                  <w:hideMark/>
                </w:tcPr>
                <w:p w14:paraId="6CC82EF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0</w:t>
                  </w:r>
                </w:p>
              </w:tc>
              <w:tc>
                <w:tcPr>
                  <w:tcW w:w="1946" w:type="dxa"/>
                  <w:tcBorders>
                    <w:top w:val="nil"/>
                    <w:left w:val="nil"/>
                    <w:bottom w:val="single" w:sz="4" w:space="0" w:color="auto"/>
                    <w:right w:val="single" w:sz="4" w:space="0" w:color="auto"/>
                  </w:tcBorders>
                  <w:shd w:val="clear" w:color="auto" w:fill="auto"/>
                  <w:noWrap/>
                  <w:vAlign w:val="bottom"/>
                  <w:hideMark/>
                </w:tcPr>
                <w:p w14:paraId="56BF2D3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26/04/2019</w:t>
                  </w:r>
                </w:p>
              </w:tc>
            </w:tr>
            <w:tr w:rsidR="0059738B" w:rsidRPr="002129A8" w14:paraId="541DEEB7"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67F520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CLL4</w:t>
                  </w:r>
                </w:p>
              </w:tc>
              <w:tc>
                <w:tcPr>
                  <w:tcW w:w="1379" w:type="dxa"/>
                  <w:tcBorders>
                    <w:top w:val="nil"/>
                    <w:left w:val="nil"/>
                    <w:bottom w:val="single" w:sz="4" w:space="0" w:color="auto"/>
                    <w:right w:val="single" w:sz="4" w:space="0" w:color="auto"/>
                  </w:tcBorders>
                  <w:shd w:val="clear" w:color="auto" w:fill="auto"/>
                  <w:noWrap/>
                  <w:vAlign w:val="bottom"/>
                  <w:hideMark/>
                </w:tcPr>
                <w:p w14:paraId="2D79914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01/2003</w:t>
                  </w:r>
                </w:p>
              </w:tc>
              <w:tc>
                <w:tcPr>
                  <w:tcW w:w="1820" w:type="dxa"/>
                  <w:tcBorders>
                    <w:top w:val="nil"/>
                    <w:left w:val="nil"/>
                    <w:bottom w:val="single" w:sz="4" w:space="0" w:color="auto"/>
                    <w:right w:val="single" w:sz="4" w:space="0" w:color="auto"/>
                  </w:tcBorders>
                  <w:shd w:val="clear" w:color="auto" w:fill="auto"/>
                  <w:noWrap/>
                  <w:vAlign w:val="bottom"/>
                  <w:hideMark/>
                </w:tcPr>
                <w:p w14:paraId="2BC660D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18/01/2016</w:t>
                  </w:r>
                </w:p>
              </w:tc>
              <w:tc>
                <w:tcPr>
                  <w:tcW w:w="1269" w:type="dxa"/>
                  <w:tcBorders>
                    <w:top w:val="nil"/>
                    <w:left w:val="nil"/>
                    <w:bottom w:val="single" w:sz="4" w:space="0" w:color="auto"/>
                    <w:right w:val="single" w:sz="4" w:space="0" w:color="auto"/>
                  </w:tcBorders>
                  <w:shd w:val="clear" w:color="auto" w:fill="auto"/>
                  <w:noWrap/>
                  <w:vAlign w:val="bottom"/>
                  <w:hideMark/>
                </w:tcPr>
                <w:p w14:paraId="747E56C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0</w:t>
                  </w:r>
                </w:p>
              </w:tc>
              <w:tc>
                <w:tcPr>
                  <w:tcW w:w="1946" w:type="dxa"/>
                  <w:tcBorders>
                    <w:top w:val="nil"/>
                    <w:left w:val="nil"/>
                    <w:bottom w:val="single" w:sz="4" w:space="0" w:color="auto"/>
                    <w:right w:val="single" w:sz="4" w:space="0" w:color="auto"/>
                  </w:tcBorders>
                  <w:shd w:val="clear" w:color="auto" w:fill="auto"/>
                  <w:noWrap/>
                  <w:vAlign w:val="bottom"/>
                  <w:hideMark/>
                </w:tcPr>
                <w:p w14:paraId="2DD4B48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02/05/2019</w:t>
                  </w:r>
                </w:p>
              </w:tc>
            </w:tr>
            <w:tr w:rsidR="0059738B" w:rsidRPr="002129A8" w14:paraId="78F6597E"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B5BB64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CLL5</w:t>
                  </w:r>
                </w:p>
              </w:tc>
              <w:tc>
                <w:tcPr>
                  <w:tcW w:w="1379" w:type="dxa"/>
                  <w:tcBorders>
                    <w:top w:val="nil"/>
                    <w:left w:val="nil"/>
                    <w:bottom w:val="single" w:sz="4" w:space="0" w:color="auto"/>
                    <w:right w:val="single" w:sz="4" w:space="0" w:color="auto"/>
                  </w:tcBorders>
                  <w:shd w:val="clear" w:color="auto" w:fill="auto"/>
                  <w:noWrap/>
                  <w:vAlign w:val="bottom"/>
                  <w:hideMark/>
                </w:tcPr>
                <w:p w14:paraId="286B91F0"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23/05/2012</w:t>
                  </w:r>
                </w:p>
              </w:tc>
              <w:tc>
                <w:tcPr>
                  <w:tcW w:w="1820" w:type="dxa"/>
                  <w:tcBorders>
                    <w:top w:val="nil"/>
                    <w:left w:val="nil"/>
                    <w:bottom w:val="single" w:sz="4" w:space="0" w:color="auto"/>
                    <w:right w:val="single" w:sz="4" w:space="0" w:color="auto"/>
                  </w:tcBorders>
                  <w:shd w:val="clear" w:color="auto" w:fill="auto"/>
                  <w:noWrap/>
                  <w:vAlign w:val="bottom"/>
                  <w:hideMark/>
                </w:tcPr>
                <w:p w14:paraId="41CA721D"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30/03/2015</w:t>
                  </w:r>
                </w:p>
              </w:tc>
              <w:tc>
                <w:tcPr>
                  <w:tcW w:w="1269" w:type="dxa"/>
                  <w:tcBorders>
                    <w:top w:val="nil"/>
                    <w:left w:val="nil"/>
                    <w:bottom w:val="single" w:sz="4" w:space="0" w:color="auto"/>
                    <w:right w:val="single" w:sz="4" w:space="0" w:color="auto"/>
                  </w:tcBorders>
                  <w:shd w:val="clear" w:color="auto" w:fill="auto"/>
                  <w:noWrap/>
                  <w:vAlign w:val="bottom"/>
                  <w:hideMark/>
                </w:tcPr>
                <w:p w14:paraId="0E8898C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II</w:t>
                  </w:r>
                </w:p>
              </w:tc>
              <w:tc>
                <w:tcPr>
                  <w:tcW w:w="1946" w:type="dxa"/>
                  <w:tcBorders>
                    <w:top w:val="nil"/>
                    <w:left w:val="nil"/>
                    <w:bottom w:val="single" w:sz="4" w:space="0" w:color="auto"/>
                    <w:right w:val="single" w:sz="4" w:space="0" w:color="auto"/>
                  </w:tcBorders>
                  <w:shd w:val="clear" w:color="auto" w:fill="auto"/>
                  <w:noWrap/>
                  <w:vAlign w:val="bottom"/>
                  <w:hideMark/>
                </w:tcPr>
                <w:p w14:paraId="2959E6C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07/06/2019</w:t>
                  </w:r>
                </w:p>
              </w:tc>
            </w:tr>
            <w:tr w:rsidR="0059738B" w:rsidRPr="002129A8" w14:paraId="1E67DA4A"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DD43FB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CLL6</w:t>
                  </w:r>
                </w:p>
              </w:tc>
              <w:tc>
                <w:tcPr>
                  <w:tcW w:w="1379" w:type="dxa"/>
                  <w:tcBorders>
                    <w:top w:val="nil"/>
                    <w:left w:val="nil"/>
                    <w:bottom w:val="single" w:sz="4" w:space="0" w:color="auto"/>
                    <w:right w:val="single" w:sz="4" w:space="0" w:color="auto"/>
                  </w:tcBorders>
                  <w:shd w:val="clear" w:color="auto" w:fill="auto"/>
                  <w:noWrap/>
                  <w:vAlign w:val="bottom"/>
                  <w:hideMark/>
                </w:tcPr>
                <w:p w14:paraId="729E375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12/2006</w:t>
                  </w:r>
                </w:p>
              </w:tc>
              <w:tc>
                <w:tcPr>
                  <w:tcW w:w="1820" w:type="dxa"/>
                  <w:tcBorders>
                    <w:top w:val="nil"/>
                    <w:left w:val="nil"/>
                    <w:bottom w:val="single" w:sz="4" w:space="0" w:color="auto"/>
                    <w:right w:val="single" w:sz="4" w:space="0" w:color="auto"/>
                  </w:tcBorders>
                  <w:shd w:val="clear" w:color="auto" w:fill="auto"/>
                  <w:noWrap/>
                  <w:vAlign w:val="bottom"/>
                  <w:hideMark/>
                </w:tcPr>
                <w:p w14:paraId="3ABEAE5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12/11/2013</w:t>
                  </w:r>
                </w:p>
              </w:tc>
              <w:tc>
                <w:tcPr>
                  <w:tcW w:w="1269" w:type="dxa"/>
                  <w:tcBorders>
                    <w:top w:val="nil"/>
                    <w:left w:val="nil"/>
                    <w:bottom w:val="single" w:sz="4" w:space="0" w:color="auto"/>
                    <w:right w:val="single" w:sz="4" w:space="0" w:color="auto"/>
                  </w:tcBorders>
                  <w:shd w:val="clear" w:color="auto" w:fill="auto"/>
                  <w:noWrap/>
                  <w:vAlign w:val="bottom"/>
                  <w:hideMark/>
                </w:tcPr>
                <w:p w14:paraId="4034465B"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w:t>
                  </w:r>
                </w:p>
              </w:tc>
              <w:tc>
                <w:tcPr>
                  <w:tcW w:w="1946" w:type="dxa"/>
                  <w:tcBorders>
                    <w:top w:val="nil"/>
                    <w:left w:val="nil"/>
                    <w:bottom w:val="single" w:sz="4" w:space="0" w:color="auto"/>
                    <w:right w:val="single" w:sz="4" w:space="0" w:color="auto"/>
                  </w:tcBorders>
                  <w:shd w:val="clear" w:color="auto" w:fill="auto"/>
                  <w:noWrap/>
                  <w:vAlign w:val="bottom"/>
                  <w:hideMark/>
                </w:tcPr>
                <w:p w14:paraId="307BF4B7"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28/04/2015</w:t>
                  </w:r>
                </w:p>
              </w:tc>
            </w:tr>
            <w:tr w:rsidR="0059738B" w:rsidRPr="002129A8" w14:paraId="439CE933"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12DF924"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CLL7</w:t>
                  </w:r>
                </w:p>
              </w:tc>
              <w:tc>
                <w:tcPr>
                  <w:tcW w:w="1379" w:type="dxa"/>
                  <w:tcBorders>
                    <w:top w:val="nil"/>
                    <w:left w:val="nil"/>
                    <w:bottom w:val="single" w:sz="4" w:space="0" w:color="auto"/>
                    <w:right w:val="single" w:sz="4" w:space="0" w:color="auto"/>
                  </w:tcBorders>
                  <w:shd w:val="clear" w:color="auto" w:fill="auto"/>
                  <w:noWrap/>
                  <w:vAlign w:val="bottom"/>
                  <w:hideMark/>
                </w:tcPr>
                <w:p w14:paraId="2BBB8CA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08/2008</w:t>
                  </w:r>
                </w:p>
              </w:tc>
              <w:tc>
                <w:tcPr>
                  <w:tcW w:w="1820" w:type="dxa"/>
                  <w:tcBorders>
                    <w:top w:val="nil"/>
                    <w:left w:val="nil"/>
                    <w:bottom w:val="single" w:sz="4" w:space="0" w:color="auto"/>
                    <w:right w:val="single" w:sz="4" w:space="0" w:color="auto"/>
                  </w:tcBorders>
                  <w:shd w:val="clear" w:color="auto" w:fill="auto"/>
                  <w:noWrap/>
                  <w:vAlign w:val="bottom"/>
                  <w:hideMark/>
                </w:tcPr>
                <w:p w14:paraId="550FD3C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09/2013</w:t>
                  </w:r>
                </w:p>
              </w:tc>
              <w:tc>
                <w:tcPr>
                  <w:tcW w:w="1269" w:type="dxa"/>
                  <w:tcBorders>
                    <w:top w:val="nil"/>
                    <w:left w:val="nil"/>
                    <w:bottom w:val="single" w:sz="4" w:space="0" w:color="auto"/>
                    <w:right w:val="single" w:sz="4" w:space="0" w:color="auto"/>
                  </w:tcBorders>
                  <w:shd w:val="clear" w:color="auto" w:fill="auto"/>
                  <w:noWrap/>
                  <w:vAlign w:val="bottom"/>
                  <w:hideMark/>
                </w:tcPr>
                <w:p w14:paraId="5B3D90AD"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0</w:t>
                  </w:r>
                </w:p>
              </w:tc>
              <w:tc>
                <w:tcPr>
                  <w:tcW w:w="1946" w:type="dxa"/>
                  <w:tcBorders>
                    <w:top w:val="nil"/>
                    <w:left w:val="nil"/>
                    <w:bottom w:val="single" w:sz="4" w:space="0" w:color="auto"/>
                    <w:right w:val="single" w:sz="4" w:space="0" w:color="auto"/>
                  </w:tcBorders>
                  <w:shd w:val="clear" w:color="auto" w:fill="auto"/>
                  <w:noWrap/>
                  <w:vAlign w:val="bottom"/>
                  <w:hideMark/>
                </w:tcPr>
                <w:p w14:paraId="63E42CF0"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04/06/2019</w:t>
                  </w:r>
                </w:p>
              </w:tc>
            </w:tr>
            <w:tr w:rsidR="0059738B" w:rsidRPr="002129A8" w14:paraId="0F224849" w14:textId="77777777" w:rsidTr="00C36705">
              <w:trPr>
                <w:trHeight w:val="315"/>
              </w:trPr>
              <w:tc>
                <w:tcPr>
                  <w:tcW w:w="1525" w:type="dxa"/>
                  <w:tcBorders>
                    <w:top w:val="nil"/>
                    <w:left w:val="single" w:sz="4" w:space="0" w:color="auto"/>
                    <w:bottom w:val="nil"/>
                    <w:right w:val="single" w:sz="4" w:space="0" w:color="auto"/>
                  </w:tcBorders>
                  <w:shd w:val="clear" w:color="auto" w:fill="auto"/>
                  <w:noWrap/>
                  <w:vAlign w:val="bottom"/>
                  <w:hideMark/>
                </w:tcPr>
                <w:p w14:paraId="75AB2696"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CLL8</w:t>
                  </w:r>
                </w:p>
              </w:tc>
              <w:tc>
                <w:tcPr>
                  <w:tcW w:w="1379" w:type="dxa"/>
                  <w:tcBorders>
                    <w:top w:val="nil"/>
                    <w:left w:val="nil"/>
                    <w:bottom w:val="nil"/>
                    <w:right w:val="single" w:sz="4" w:space="0" w:color="auto"/>
                  </w:tcBorders>
                  <w:shd w:val="clear" w:color="auto" w:fill="auto"/>
                  <w:noWrap/>
                  <w:vAlign w:val="bottom"/>
                  <w:hideMark/>
                </w:tcPr>
                <w:p w14:paraId="41F4394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03/2007</w:t>
                  </w:r>
                </w:p>
              </w:tc>
              <w:tc>
                <w:tcPr>
                  <w:tcW w:w="1820" w:type="dxa"/>
                  <w:tcBorders>
                    <w:top w:val="nil"/>
                    <w:left w:val="nil"/>
                    <w:bottom w:val="nil"/>
                    <w:right w:val="single" w:sz="4" w:space="0" w:color="auto"/>
                  </w:tcBorders>
                  <w:shd w:val="clear" w:color="auto" w:fill="auto"/>
                  <w:noWrap/>
                  <w:vAlign w:val="bottom"/>
                  <w:hideMark/>
                </w:tcPr>
                <w:p w14:paraId="5145810D"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10/2010</w:t>
                  </w:r>
                </w:p>
              </w:tc>
              <w:tc>
                <w:tcPr>
                  <w:tcW w:w="1269" w:type="dxa"/>
                  <w:tcBorders>
                    <w:top w:val="nil"/>
                    <w:left w:val="nil"/>
                    <w:bottom w:val="nil"/>
                    <w:right w:val="single" w:sz="4" w:space="0" w:color="auto"/>
                  </w:tcBorders>
                  <w:shd w:val="clear" w:color="auto" w:fill="auto"/>
                  <w:noWrap/>
                  <w:vAlign w:val="bottom"/>
                  <w:hideMark/>
                </w:tcPr>
                <w:p w14:paraId="7274B50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w:t>
                  </w:r>
                </w:p>
              </w:tc>
              <w:tc>
                <w:tcPr>
                  <w:tcW w:w="1946" w:type="dxa"/>
                  <w:tcBorders>
                    <w:top w:val="nil"/>
                    <w:left w:val="nil"/>
                    <w:bottom w:val="nil"/>
                    <w:right w:val="single" w:sz="4" w:space="0" w:color="auto"/>
                  </w:tcBorders>
                  <w:shd w:val="clear" w:color="auto" w:fill="auto"/>
                  <w:noWrap/>
                  <w:vAlign w:val="bottom"/>
                  <w:hideMark/>
                </w:tcPr>
                <w:p w14:paraId="0251973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27/06/2018</w:t>
                  </w:r>
                </w:p>
              </w:tc>
            </w:tr>
            <w:tr w:rsidR="0059738B" w:rsidRPr="002129A8" w14:paraId="1B9F7481" w14:textId="77777777" w:rsidTr="00C36705">
              <w:trPr>
                <w:trHeight w:val="315"/>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313BDA4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CLL9</w:t>
                  </w:r>
                </w:p>
              </w:tc>
              <w:tc>
                <w:tcPr>
                  <w:tcW w:w="64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32E59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r>
            <w:tr w:rsidR="0059738B" w:rsidRPr="002129A8" w14:paraId="6701BDED"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4F4542B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lastRenderedPageBreak/>
                    <w:t>CLL10</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1E509C"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3907457E"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10/06/2019</w:t>
                  </w:r>
                </w:p>
              </w:tc>
            </w:tr>
            <w:tr w:rsidR="0059738B" w:rsidRPr="002129A8" w14:paraId="791AA18C"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48E00E0E"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CLL11</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80A93"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3C0A7AED"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12/02/2019</w:t>
                  </w:r>
                </w:p>
              </w:tc>
            </w:tr>
            <w:tr w:rsidR="0059738B" w:rsidRPr="002129A8" w14:paraId="13C2C7C5"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DB474B1"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CLL12</w:t>
                  </w:r>
                </w:p>
              </w:tc>
              <w:tc>
                <w:tcPr>
                  <w:tcW w:w="1379" w:type="dxa"/>
                  <w:tcBorders>
                    <w:top w:val="nil"/>
                    <w:left w:val="nil"/>
                    <w:bottom w:val="single" w:sz="4" w:space="0" w:color="auto"/>
                    <w:right w:val="single" w:sz="4" w:space="0" w:color="auto"/>
                  </w:tcBorders>
                  <w:shd w:val="clear" w:color="auto" w:fill="auto"/>
                  <w:noWrap/>
                  <w:vAlign w:val="bottom"/>
                  <w:hideMark/>
                </w:tcPr>
                <w:p w14:paraId="5EED757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01/2013</w:t>
                  </w:r>
                </w:p>
              </w:tc>
              <w:tc>
                <w:tcPr>
                  <w:tcW w:w="1820" w:type="dxa"/>
                  <w:tcBorders>
                    <w:top w:val="nil"/>
                    <w:left w:val="nil"/>
                    <w:bottom w:val="single" w:sz="4" w:space="0" w:color="auto"/>
                    <w:right w:val="single" w:sz="4" w:space="0" w:color="auto"/>
                  </w:tcBorders>
                  <w:shd w:val="clear" w:color="auto" w:fill="auto"/>
                  <w:noWrap/>
                  <w:vAlign w:val="bottom"/>
                  <w:hideMark/>
                </w:tcPr>
                <w:p w14:paraId="56BFC41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w:t>
                  </w:r>
                </w:p>
              </w:tc>
              <w:tc>
                <w:tcPr>
                  <w:tcW w:w="1269" w:type="dxa"/>
                  <w:tcBorders>
                    <w:top w:val="nil"/>
                    <w:left w:val="nil"/>
                    <w:bottom w:val="single" w:sz="4" w:space="0" w:color="auto"/>
                    <w:right w:val="single" w:sz="4" w:space="0" w:color="auto"/>
                  </w:tcBorders>
                  <w:shd w:val="clear" w:color="auto" w:fill="auto"/>
                  <w:noWrap/>
                  <w:vAlign w:val="bottom"/>
                  <w:hideMark/>
                </w:tcPr>
                <w:p w14:paraId="15D2CE93"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w:t>
                  </w:r>
                </w:p>
              </w:tc>
              <w:tc>
                <w:tcPr>
                  <w:tcW w:w="1946" w:type="dxa"/>
                  <w:tcBorders>
                    <w:top w:val="nil"/>
                    <w:left w:val="nil"/>
                    <w:bottom w:val="single" w:sz="4" w:space="0" w:color="auto"/>
                    <w:right w:val="single" w:sz="4" w:space="0" w:color="auto"/>
                  </w:tcBorders>
                  <w:shd w:val="clear" w:color="auto" w:fill="auto"/>
                  <w:noWrap/>
                  <w:vAlign w:val="bottom"/>
                  <w:hideMark/>
                </w:tcPr>
                <w:p w14:paraId="534B888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31/05/2019</w:t>
                  </w:r>
                </w:p>
              </w:tc>
            </w:tr>
            <w:tr w:rsidR="0059738B" w:rsidRPr="002129A8" w14:paraId="6E8C8465"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27680AC"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CLL13</w:t>
                  </w:r>
                </w:p>
              </w:tc>
              <w:tc>
                <w:tcPr>
                  <w:tcW w:w="1379" w:type="dxa"/>
                  <w:tcBorders>
                    <w:top w:val="nil"/>
                    <w:left w:val="nil"/>
                    <w:bottom w:val="single" w:sz="4" w:space="0" w:color="auto"/>
                    <w:right w:val="single" w:sz="4" w:space="0" w:color="auto"/>
                  </w:tcBorders>
                  <w:shd w:val="clear" w:color="auto" w:fill="auto"/>
                  <w:noWrap/>
                  <w:vAlign w:val="bottom"/>
                  <w:hideMark/>
                </w:tcPr>
                <w:p w14:paraId="0733117E"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04/2003</w:t>
                  </w:r>
                </w:p>
              </w:tc>
              <w:tc>
                <w:tcPr>
                  <w:tcW w:w="1820" w:type="dxa"/>
                  <w:tcBorders>
                    <w:top w:val="nil"/>
                    <w:left w:val="nil"/>
                    <w:bottom w:val="single" w:sz="4" w:space="0" w:color="auto"/>
                    <w:right w:val="single" w:sz="4" w:space="0" w:color="auto"/>
                  </w:tcBorders>
                  <w:shd w:val="clear" w:color="auto" w:fill="auto"/>
                  <w:noWrap/>
                  <w:vAlign w:val="bottom"/>
                  <w:hideMark/>
                </w:tcPr>
                <w:p w14:paraId="4D32BB6E"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01/2015</w:t>
                  </w:r>
                </w:p>
              </w:tc>
              <w:tc>
                <w:tcPr>
                  <w:tcW w:w="1269" w:type="dxa"/>
                  <w:tcBorders>
                    <w:top w:val="nil"/>
                    <w:left w:val="nil"/>
                    <w:bottom w:val="single" w:sz="4" w:space="0" w:color="auto"/>
                    <w:right w:val="single" w:sz="4" w:space="0" w:color="auto"/>
                  </w:tcBorders>
                  <w:shd w:val="clear" w:color="auto" w:fill="auto"/>
                  <w:noWrap/>
                  <w:vAlign w:val="bottom"/>
                  <w:hideMark/>
                </w:tcPr>
                <w:p w14:paraId="2E4D4EB1"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w:t>
                  </w:r>
                </w:p>
              </w:tc>
              <w:tc>
                <w:tcPr>
                  <w:tcW w:w="1946" w:type="dxa"/>
                  <w:tcBorders>
                    <w:top w:val="nil"/>
                    <w:left w:val="nil"/>
                    <w:bottom w:val="single" w:sz="4" w:space="0" w:color="auto"/>
                    <w:right w:val="single" w:sz="4" w:space="0" w:color="auto"/>
                  </w:tcBorders>
                  <w:shd w:val="clear" w:color="auto" w:fill="auto"/>
                  <w:noWrap/>
                  <w:vAlign w:val="bottom"/>
                  <w:hideMark/>
                </w:tcPr>
                <w:p w14:paraId="66D0AD12"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07/03/2019</w:t>
                  </w:r>
                </w:p>
              </w:tc>
            </w:tr>
            <w:tr w:rsidR="0059738B" w:rsidRPr="002129A8" w14:paraId="0CDB7EAB" w14:textId="77777777" w:rsidTr="00C36705">
              <w:trPr>
                <w:trHeight w:val="6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FC0165F"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CLL14</w:t>
                  </w:r>
                </w:p>
              </w:tc>
              <w:tc>
                <w:tcPr>
                  <w:tcW w:w="1379" w:type="dxa"/>
                  <w:tcBorders>
                    <w:top w:val="nil"/>
                    <w:left w:val="nil"/>
                    <w:bottom w:val="single" w:sz="4" w:space="0" w:color="auto"/>
                    <w:right w:val="single" w:sz="4" w:space="0" w:color="auto"/>
                  </w:tcBorders>
                  <w:shd w:val="clear" w:color="auto" w:fill="auto"/>
                  <w:noWrap/>
                  <w:vAlign w:val="bottom"/>
                  <w:hideMark/>
                </w:tcPr>
                <w:p w14:paraId="272701C5"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02/02/2015</w:t>
                  </w:r>
                </w:p>
              </w:tc>
              <w:tc>
                <w:tcPr>
                  <w:tcW w:w="1820" w:type="dxa"/>
                  <w:tcBorders>
                    <w:top w:val="nil"/>
                    <w:left w:val="nil"/>
                    <w:bottom w:val="single" w:sz="4" w:space="0" w:color="auto"/>
                    <w:right w:val="single" w:sz="4" w:space="0" w:color="auto"/>
                  </w:tcBorders>
                  <w:shd w:val="clear" w:color="auto" w:fill="auto"/>
                  <w:noWrap/>
                  <w:vAlign w:val="bottom"/>
                  <w:hideMark/>
                </w:tcPr>
                <w:p w14:paraId="1E7BB271"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w:t>
                  </w:r>
                </w:p>
              </w:tc>
              <w:tc>
                <w:tcPr>
                  <w:tcW w:w="1269" w:type="dxa"/>
                  <w:tcBorders>
                    <w:top w:val="nil"/>
                    <w:left w:val="nil"/>
                    <w:bottom w:val="single" w:sz="4" w:space="0" w:color="auto"/>
                    <w:right w:val="single" w:sz="4" w:space="0" w:color="auto"/>
                  </w:tcBorders>
                  <w:shd w:val="clear" w:color="auto" w:fill="auto"/>
                  <w:noWrap/>
                  <w:vAlign w:val="bottom"/>
                  <w:hideMark/>
                </w:tcPr>
                <w:p w14:paraId="0A7964A8"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w:t>
                  </w:r>
                </w:p>
              </w:tc>
              <w:tc>
                <w:tcPr>
                  <w:tcW w:w="1946" w:type="dxa"/>
                  <w:tcBorders>
                    <w:top w:val="nil"/>
                    <w:left w:val="nil"/>
                    <w:bottom w:val="single" w:sz="4" w:space="0" w:color="auto"/>
                    <w:right w:val="single" w:sz="4" w:space="0" w:color="auto"/>
                  </w:tcBorders>
                  <w:shd w:val="clear" w:color="auto" w:fill="auto"/>
                  <w:noWrap/>
                  <w:vAlign w:val="bottom"/>
                  <w:hideMark/>
                </w:tcPr>
                <w:p w14:paraId="6E173F12"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28/02/2019</w:t>
                  </w:r>
                </w:p>
              </w:tc>
            </w:tr>
            <w:tr w:rsidR="0059738B" w:rsidRPr="002129A8" w14:paraId="6962335D"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5B97139A"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CLL15</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D7DE99"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6D8383BF"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28/06/2019</w:t>
                  </w:r>
                </w:p>
              </w:tc>
            </w:tr>
            <w:tr w:rsidR="0059738B" w:rsidRPr="002129A8" w14:paraId="56DB33D9"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77597616"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CLL16</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41B22"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2461CBFB"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12/02/2019</w:t>
                  </w:r>
                </w:p>
              </w:tc>
            </w:tr>
            <w:tr w:rsidR="0059738B" w:rsidRPr="002129A8" w14:paraId="2AE46A5B"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260F99A"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CLL17</w:t>
                  </w:r>
                </w:p>
              </w:tc>
              <w:tc>
                <w:tcPr>
                  <w:tcW w:w="1379" w:type="dxa"/>
                  <w:tcBorders>
                    <w:top w:val="nil"/>
                    <w:left w:val="nil"/>
                    <w:bottom w:val="single" w:sz="4" w:space="0" w:color="auto"/>
                    <w:right w:val="single" w:sz="4" w:space="0" w:color="auto"/>
                  </w:tcBorders>
                  <w:shd w:val="clear" w:color="auto" w:fill="auto"/>
                  <w:noWrap/>
                  <w:vAlign w:val="bottom"/>
                  <w:hideMark/>
                </w:tcPr>
                <w:p w14:paraId="4D5466C1"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 2014</w:t>
                  </w:r>
                </w:p>
              </w:tc>
              <w:tc>
                <w:tcPr>
                  <w:tcW w:w="1820" w:type="dxa"/>
                  <w:tcBorders>
                    <w:top w:val="nil"/>
                    <w:left w:val="nil"/>
                    <w:bottom w:val="single" w:sz="4" w:space="0" w:color="auto"/>
                    <w:right w:val="single" w:sz="4" w:space="0" w:color="auto"/>
                  </w:tcBorders>
                  <w:shd w:val="clear" w:color="auto" w:fill="auto"/>
                  <w:noWrap/>
                  <w:vAlign w:val="bottom"/>
                  <w:hideMark/>
                </w:tcPr>
                <w:p w14:paraId="39F6E3D6"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w:t>
                  </w:r>
                </w:p>
              </w:tc>
              <w:tc>
                <w:tcPr>
                  <w:tcW w:w="1269" w:type="dxa"/>
                  <w:tcBorders>
                    <w:top w:val="nil"/>
                    <w:left w:val="nil"/>
                    <w:bottom w:val="single" w:sz="4" w:space="0" w:color="auto"/>
                    <w:right w:val="single" w:sz="4" w:space="0" w:color="auto"/>
                  </w:tcBorders>
                  <w:shd w:val="clear" w:color="auto" w:fill="auto"/>
                  <w:noWrap/>
                  <w:vAlign w:val="bottom"/>
                  <w:hideMark/>
                </w:tcPr>
                <w:p w14:paraId="4F8F6DE5"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IIIa</w:t>
                  </w:r>
                </w:p>
              </w:tc>
              <w:tc>
                <w:tcPr>
                  <w:tcW w:w="1946" w:type="dxa"/>
                  <w:tcBorders>
                    <w:top w:val="nil"/>
                    <w:left w:val="nil"/>
                    <w:bottom w:val="single" w:sz="4" w:space="0" w:color="auto"/>
                    <w:right w:val="single" w:sz="4" w:space="0" w:color="auto"/>
                  </w:tcBorders>
                  <w:shd w:val="clear" w:color="auto" w:fill="auto"/>
                  <w:noWrap/>
                  <w:vAlign w:val="bottom"/>
                  <w:hideMark/>
                </w:tcPr>
                <w:p w14:paraId="4C77CC46"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17/05/2019</w:t>
                  </w:r>
                </w:p>
              </w:tc>
            </w:tr>
            <w:tr w:rsidR="0059738B" w:rsidRPr="002129A8" w14:paraId="21FE07AE" w14:textId="77777777" w:rsidTr="00C36705">
              <w:trPr>
                <w:trHeight w:val="6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7D0DF21"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CLL18</w:t>
                  </w:r>
                </w:p>
              </w:tc>
              <w:tc>
                <w:tcPr>
                  <w:tcW w:w="1379" w:type="dxa"/>
                  <w:tcBorders>
                    <w:top w:val="nil"/>
                    <w:left w:val="nil"/>
                    <w:bottom w:val="single" w:sz="4" w:space="0" w:color="auto"/>
                    <w:right w:val="single" w:sz="4" w:space="0" w:color="auto"/>
                  </w:tcBorders>
                  <w:shd w:val="clear" w:color="auto" w:fill="auto"/>
                  <w:noWrap/>
                  <w:vAlign w:val="bottom"/>
                  <w:hideMark/>
                </w:tcPr>
                <w:p w14:paraId="430CC610"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2013</w:t>
                  </w:r>
                </w:p>
              </w:tc>
              <w:tc>
                <w:tcPr>
                  <w:tcW w:w="1820" w:type="dxa"/>
                  <w:tcBorders>
                    <w:top w:val="nil"/>
                    <w:left w:val="nil"/>
                    <w:bottom w:val="single" w:sz="4" w:space="0" w:color="auto"/>
                    <w:right w:val="single" w:sz="4" w:space="0" w:color="auto"/>
                  </w:tcBorders>
                  <w:shd w:val="clear" w:color="auto" w:fill="auto"/>
                  <w:noWrap/>
                  <w:vAlign w:val="bottom"/>
                  <w:hideMark/>
                </w:tcPr>
                <w:p w14:paraId="5C171BD1"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09/2015</w:t>
                  </w:r>
                </w:p>
              </w:tc>
              <w:tc>
                <w:tcPr>
                  <w:tcW w:w="1269" w:type="dxa"/>
                  <w:tcBorders>
                    <w:top w:val="nil"/>
                    <w:left w:val="nil"/>
                    <w:bottom w:val="single" w:sz="4" w:space="0" w:color="auto"/>
                    <w:right w:val="single" w:sz="4" w:space="0" w:color="auto"/>
                  </w:tcBorders>
                  <w:shd w:val="clear" w:color="auto" w:fill="auto"/>
                  <w:noWrap/>
                  <w:vAlign w:val="bottom"/>
                  <w:hideMark/>
                </w:tcPr>
                <w:p w14:paraId="7D93101E"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0DDE3E05"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11/04/2016</w:t>
                  </w:r>
                </w:p>
              </w:tc>
            </w:tr>
            <w:tr w:rsidR="0059738B" w:rsidRPr="002129A8" w14:paraId="5F7B88C6"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9796B17" w14:textId="77777777" w:rsidR="0059738B" w:rsidRPr="002129A8" w:rsidRDefault="0059738B" w:rsidP="002129A8">
                  <w:pPr>
                    <w:spacing w:before="240"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CLL19</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0E12C5"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60F2D8FF" w14:textId="77777777" w:rsidR="0059738B" w:rsidRPr="002129A8" w:rsidRDefault="0059738B" w:rsidP="002129A8">
                  <w:pPr>
                    <w:spacing w:before="240"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02/01/2019</w:t>
                  </w:r>
                </w:p>
              </w:tc>
            </w:tr>
            <w:tr w:rsidR="0059738B" w:rsidRPr="002129A8" w14:paraId="697E5CA5" w14:textId="77777777" w:rsidTr="00C36705">
              <w:trPr>
                <w:trHeight w:val="3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213B017A"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CLL20</w:t>
                  </w:r>
                </w:p>
              </w:tc>
              <w:tc>
                <w:tcPr>
                  <w:tcW w:w="1379" w:type="dxa"/>
                  <w:tcBorders>
                    <w:top w:val="nil"/>
                    <w:left w:val="nil"/>
                    <w:bottom w:val="single" w:sz="4" w:space="0" w:color="auto"/>
                    <w:right w:val="single" w:sz="4" w:space="0" w:color="auto"/>
                  </w:tcBorders>
                  <w:shd w:val="clear" w:color="auto" w:fill="auto"/>
                  <w:noWrap/>
                  <w:vAlign w:val="bottom"/>
                  <w:hideMark/>
                </w:tcPr>
                <w:p w14:paraId="6FB46E39"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09/2015</w:t>
                  </w:r>
                </w:p>
              </w:tc>
              <w:tc>
                <w:tcPr>
                  <w:tcW w:w="1820" w:type="dxa"/>
                  <w:tcBorders>
                    <w:top w:val="nil"/>
                    <w:left w:val="nil"/>
                    <w:bottom w:val="single" w:sz="4" w:space="0" w:color="auto"/>
                    <w:right w:val="single" w:sz="4" w:space="0" w:color="auto"/>
                  </w:tcBorders>
                  <w:shd w:val="clear" w:color="auto" w:fill="auto"/>
                  <w:noWrap/>
                  <w:vAlign w:val="bottom"/>
                  <w:hideMark/>
                </w:tcPr>
                <w:p w14:paraId="77F576CA"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11/2016</w:t>
                  </w:r>
                </w:p>
              </w:tc>
              <w:tc>
                <w:tcPr>
                  <w:tcW w:w="1269" w:type="dxa"/>
                  <w:tcBorders>
                    <w:top w:val="nil"/>
                    <w:left w:val="nil"/>
                    <w:bottom w:val="single" w:sz="4" w:space="0" w:color="auto"/>
                    <w:right w:val="single" w:sz="4" w:space="0" w:color="auto"/>
                  </w:tcBorders>
                  <w:shd w:val="clear" w:color="auto" w:fill="auto"/>
                  <w:noWrap/>
                  <w:vAlign w:val="bottom"/>
                  <w:hideMark/>
                </w:tcPr>
                <w:p w14:paraId="1EDB2DC7"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IVB</w:t>
                  </w:r>
                </w:p>
              </w:tc>
              <w:tc>
                <w:tcPr>
                  <w:tcW w:w="1946" w:type="dxa"/>
                  <w:tcBorders>
                    <w:top w:val="nil"/>
                    <w:left w:val="nil"/>
                    <w:bottom w:val="single" w:sz="4" w:space="0" w:color="auto"/>
                    <w:right w:val="single" w:sz="4" w:space="0" w:color="auto"/>
                  </w:tcBorders>
                  <w:shd w:val="clear" w:color="auto" w:fill="auto"/>
                  <w:noWrap/>
                  <w:vAlign w:val="bottom"/>
                  <w:hideMark/>
                </w:tcPr>
                <w:p w14:paraId="5977F1A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12/08/2018</w:t>
                  </w:r>
                </w:p>
              </w:tc>
            </w:tr>
            <w:tr w:rsidR="0059738B" w:rsidRPr="002129A8" w14:paraId="6C7DB9CE"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FB522FF"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CLL21</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0C708B"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1F467185"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28/11/2018</w:t>
                  </w:r>
                </w:p>
              </w:tc>
            </w:tr>
            <w:tr w:rsidR="0059738B" w:rsidRPr="002129A8" w14:paraId="47C5C490"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E4E006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CLL22</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72774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1F562B3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04/02/2016</w:t>
                  </w:r>
                </w:p>
              </w:tc>
            </w:tr>
            <w:tr w:rsidR="0059738B" w:rsidRPr="002129A8" w14:paraId="09AF90B6"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0912A1E5"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CLL23</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D97442"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734DC5F1"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30/08/2016</w:t>
                  </w:r>
                </w:p>
              </w:tc>
            </w:tr>
            <w:tr w:rsidR="0059738B" w:rsidRPr="002129A8" w14:paraId="2D58E6B4" w14:textId="77777777" w:rsidTr="00C36705">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2F4F47CC"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CLL24</w:t>
                  </w:r>
                </w:p>
              </w:tc>
              <w:tc>
                <w:tcPr>
                  <w:tcW w:w="446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8220F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unknown</w:t>
                  </w:r>
                </w:p>
              </w:tc>
              <w:tc>
                <w:tcPr>
                  <w:tcW w:w="1946" w:type="dxa"/>
                  <w:tcBorders>
                    <w:top w:val="nil"/>
                    <w:left w:val="nil"/>
                    <w:bottom w:val="single" w:sz="4" w:space="0" w:color="auto"/>
                    <w:right w:val="single" w:sz="4" w:space="0" w:color="auto"/>
                  </w:tcBorders>
                  <w:shd w:val="clear" w:color="auto" w:fill="auto"/>
                  <w:noWrap/>
                  <w:vAlign w:val="bottom"/>
                  <w:hideMark/>
                </w:tcPr>
                <w:p w14:paraId="0E389FD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15/04/2019</w:t>
                  </w:r>
                </w:p>
              </w:tc>
            </w:tr>
            <w:tr w:rsidR="0059738B" w:rsidRPr="002129A8" w14:paraId="3274587C" w14:textId="77777777" w:rsidTr="00C36705">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6975AF0"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CLL25</w:t>
                  </w:r>
                </w:p>
              </w:tc>
              <w:tc>
                <w:tcPr>
                  <w:tcW w:w="1379" w:type="dxa"/>
                  <w:tcBorders>
                    <w:top w:val="nil"/>
                    <w:left w:val="nil"/>
                    <w:bottom w:val="single" w:sz="4" w:space="0" w:color="auto"/>
                    <w:right w:val="single" w:sz="4" w:space="0" w:color="auto"/>
                  </w:tcBorders>
                  <w:shd w:val="clear" w:color="auto" w:fill="auto"/>
                  <w:noWrap/>
                  <w:vAlign w:val="bottom"/>
                  <w:hideMark/>
                </w:tcPr>
                <w:p w14:paraId="378870F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08/2013</w:t>
                  </w:r>
                </w:p>
              </w:tc>
              <w:tc>
                <w:tcPr>
                  <w:tcW w:w="1820" w:type="dxa"/>
                  <w:tcBorders>
                    <w:top w:val="nil"/>
                    <w:left w:val="nil"/>
                    <w:bottom w:val="single" w:sz="4" w:space="0" w:color="auto"/>
                    <w:right w:val="single" w:sz="4" w:space="0" w:color="auto"/>
                  </w:tcBorders>
                  <w:shd w:val="clear" w:color="auto" w:fill="auto"/>
                  <w:noWrap/>
                  <w:vAlign w:val="bottom"/>
                  <w:hideMark/>
                </w:tcPr>
                <w:p w14:paraId="0862B463"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11/2013</w:t>
                  </w:r>
                </w:p>
              </w:tc>
              <w:tc>
                <w:tcPr>
                  <w:tcW w:w="1269" w:type="dxa"/>
                  <w:tcBorders>
                    <w:top w:val="nil"/>
                    <w:left w:val="nil"/>
                    <w:bottom w:val="single" w:sz="4" w:space="0" w:color="auto"/>
                    <w:right w:val="single" w:sz="4" w:space="0" w:color="auto"/>
                  </w:tcBorders>
                  <w:shd w:val="clear" w:color="auto" w:fill="auto"/>
                  <w:noWrap/>
                  <w:vAlign w:val="bottom"/>
                  <w:hideMark/>
                </w:tcPr>
                <w:p w14:paraId="4DAEE8B8"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II</w:t>
                  </w:r>
                </w:p>
              </w:tc>
              <w:tc>
                <w:tcPr>
                  <w:tcW w:w="1946" w:type="dxa"/>
                  <w:tcBorders>
                    <w:top w:val="nil"/>
                    <w:left w:val="nil"/>
                    <w:bottom w:val="single" w:sz="4" w:space="0" w:color="auto"/>
                    <w:right w:val="single" w:sz="4" w:space="0" w:color="auto"/>
                  </w:tcBorders>
                  <w:shd w:val="clear" w:color="auto" w:fill="auto"/>
                  <w:noWrap/>
                  <w:vAlign w:val="bottom"/>
                  <w:hideMark/>
                </w:tcPr>
                <w:p w14:paraId="4A22C1DF"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x 26/07/2016</w:t>
                  </w:r>
                </w:p>
              </w:tc>
            </w:tr>
            <w:tr w:rsidR="0059738B" w:rsidRPr="002129A8" w14:paraId="1DD1EEBB" w14:textId="77777777" w:rsidTr="00C36705">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4736A09" w14:textId="77777777" w:rsidR="0059738B" w:rsidRPr="002129A8" w:rsidRDefault="0059738B" w:rsidP="002129A8">
                  <w:pPr>
                    <w:spacing w:after="0" w:line="480" w:lineRule="auto"/>
                    <w:jc w:val="center"/>
                    <w:rPr>
                      <w:rFonts w:ascii="Times New Roman" w:eastAsia="Times New Roman" w:hAnsi="Times New Roman" w:cs="Times New Roman"/>
                      <w:color w:val="000000"/>
                      <w:lang w:val="en-US" w:eastAsia="cs-CZ"/>
                    </w:rPr>
                  </w:pPr>
                  <w:r w:rsidRPr="002129A8">
                    <w:rPr>
                      <w:rFonts w:ascii="Times New Roman" w:eastAsia="Times New Roman" w:hAnsi="Times New Roman" w:cs="Times New Roman"/>
                      <w:color w:val="000000"/>
                      <w:lang w:val="en-US" w:eastAsia="cs-CZ"/>
                    </w:rPr>
                    <w:t>CLL26</w:t>
                  </w:r>
                </w:p>
              </w:tc>
              <w:tc>
                <w:tcPr>
                  <w:tcW w:w="1379" w:type="dxa"/>
                  <w:tcBorders>
                    <w:top w:val="nil"/>
                    <w:left w:val="nil"/>
                    <w:bottom w:val="single" w:sz="4" w:space="0" w:color="auto"/>
                    <w:right w:val="single" w:sz="4" w:space="0" w:color="auto"/>
                  </w:tcBorders>
                  <w:shd w:val="clear" w:color="auto" w:fill="auto"/>
                  <w:noWrap/>
                  <w:vAlign w:val="bottom"/>
                  <w:hideMark/>
                </w:tcPr>
                <w:p w14:paraId="4AB79EB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2008</w:t>
                  </w:r>
                </w:p>
              </w:tc>
              <w:tc>
                <w:tcPr>
                  <w:tcW w:w="1820" w:type="dxa"/>
                  <w:tcBorders>
                    <w:top w:val="nil"/>
                    <w:left w:val="nil"/>
                    <w:bottom w:val="single" w:sz="4" w:space="0" w:color="auto"/>
                    <w:right w:val="single" w:sz="4" w:space="0" w:color="auto"/>
                  </w:tcBorders>
                  <w:shd w:val="clear" w:color="auto" w:fill="auto"/>
                  <w:noWrap/>
                  <w:vAlign w:val="bottom"/>
                  <w:hideMark/>
                </w:tcPr>
                <w:p w14:paraId="01504B84"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12/2013</w:t>
                  </w:r>
                </w:p>
              </w:tc>
              <w:tc>
                <w:tcPr>
                  <w:tcW w:w="1269" w:type="dxa"/>
                  <w:tcBorders>
                    <w:top w:val="nil"/>
                    <w:left w:val="nil"/>
                    <w:bottom w:val="single" w:sz="4" w:space="0" w:color="auto"/>
                    <w:right w:val="single" w:sz="4" w:space="0" w:color="auto"/>
                  </w:tcBorders>
                  <w:shd w:val="clear" w:color="auto" w:fill="auto"/>
                  <w:noWrap/>
                  <w:vAlign w:val="bottom"/>
                  <w:hideMark/>
                </w:tcPr>
                <w:p w14:paraId="006DBE8E"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Rai 0</w:t>
                  </w:r>
                </w:p>
              </w:tc>
              <w:tc>
                <w:tcPr>
                  <w:tcW w:w="1946" w:type="dxa"/>
                  <w:tcBorders>
                    <w:top w:val="nil"/>
                    <w:left w:val="nil"/>
                    <w:bottom w:val="single" w:sz="4" w:space="0" w:color="auto"/>
                    <w:right w:val="single" w:sz="4" w:space="0" w:color="auto"/>
                  </w:tcBorders>
                  <w:shd w:val="clear" w:color="auto" w:fill="auto"/>
                  <w:noWrap/>
                  <w:vAlign w:val="bottom"/>
                  <w:hideMark/>
                </w:tcPr>
                <w:p w14:paraId="0D33F886" w14:textId="77777777" w:rsidR="0059738B" w:rsidRPr="002129A8" w:rsidRDefault="0059738B" w:rsidP="002129A8">
                  <w:pPr>
                    <w:spacing w:after="0" w:line="480" w:lineRule="auto"/>
                    <w:jc w:val="center"/>
                    <w:rPr>
                      <w:rFonts w:ascii="Times New Roman" w:eastAsia="Times New Roman" w:hAnsi="Times New Roman" w:cs="Times New Roman"/>
                      <w:lang w:val="en-US" w:eastAsia="cs-CZ"/>
                    </w:rPr>
                  </w:pPr>
                  <w:r w:rsidRPr="002129A8">
                    <w:rPr>
                      <w:rFonts w:ascii="Times New Roman" w:eastAsia="Times New Roman" w:hAnsi="Times New Roman" w:cs="Times New Roman"/>
                      <w:lang w:val="en-US" w:eastAsia="cs-CZ"/>
                    </w:rPr>
                    <w:t>28/06/2019</w:t>
                  </w:r>
                </w:p>
              </w:tc>
            </w:tr>
          </w:tbl>
          <w:p w14:paraId="19C0300F" w14:textId="77777777" w:rsidR="0059738B" w:rsidRPr="002129A8" w:rsidRDefault="0059738B" w:rsidP="002129A8">
            <w:pPr>
              <w:spacing w:after="0" w:line="480" w:lineRule="auto"/>
              <w:jc w:val="both"/>
              <w:rPr>
                <w:rFonts w:ascii="Times New Roman" w:eastAsia="Times New Roman" w:hAnsi="Times New Roman" w:cs="Times New Roman"/>
                <w:i/>
                <w:iCs/>
                <w:color w:val="000000"/>
                <w:lang w:val="en-US" w:eastAsia="cs-CZ"/>
              </w:rPr>
            </w:pPr>
          </w:p>
        </w:tc>
        <w:tc>
          <w:tcPr>
            <w:tcW w:w="1055" w:type="dxa"/>
            <w:tcBorders>
              <w:top w:val="nil"/>
              <w:left w:val="nil"/>
              <w:bottom w:val="nil"/>
              <w:right w:val="nil"/>
            </w:tcBorders>
            <w:shd w:val="clear" w:color="auto" w:fill="auto"/>
            <w:noWrap/>
            <w:vAlign w:val="bottom"/>
            <w:hideMark/>
          </w:tcPr>
          <w:p w14:paraId="7D006BB0" w14:textId="77777777" w:rsidR="0059738B" w:rsidRPr="002129A8" w:rsidRDefault="0059738B" w:rsidP="002129A8">
            <w:pPr>
              <w:spacing w:after="0" w:line="480" w:lineRule="auto"/>
              <w:jc w:val="both"/>
              <w:rPr>
                <w:rFonts w:ascii="Times New Roman" w:eastAsia="Times New Roman" w:hAnsi="Times New Roman" w:cs="Times New Roman"/>
                <w:i/>
                <w:iCs/>
                <w:color w:val="000000"/>
                <w:lang w:val="en-US" w:eastAsia="cs-CZ"/>
              </w:rPr>
            </w:pPr>
          </w:p>
        </w:tc>
      </w:tr>
      <w:tr w:rsidR="0059738B" w:rsidRPr="002129A8" w14:paraId="575B4540" w14:textId="77777777" w:rsidTr="00C36705">
        <w:trPr>
          <w:trHeight w:val="300"/>
        </w:trPr>
        <w:tc>
          <w:tcPr>
            <w:tcW w:w="8012" w:type="dxa"/>
            <w:gridSpan w:val="5"/>
            <w:vMerge/>
            <w:tcBorders>
              <w:top w:val="nil"/>
              <w:left w:val="nil"/>
              <w:bottom w:val="nil"/>
              <w:right w:val="nil"/>
            </w:tcBorders>
            <w:vAlign w:val="center"/>
            <w:hideMark/>
          </w:tcPr>
          <w:p w14:paraId="1A2C973E" w14:textId="77777777" w:rsidR="0059738B" w:rsidRPr="002129A8" w:rsidRDefault="0059738B" w:rsidP="002129A8">
            <w:pPr>
              <w:spacing w:after="0" w:line="480" w:lineRule="auto"/>
              <w:jc w:val="both"/>
              <w:rPr>
                <w:rFonts w:ascii="Times New Roman" w:eastAsia="Times New Roman" w:hAnsi="Times New Roman" w:cs="Times New Roman"/>
                <w:i/>
                <w:iCs/>
                <w:color w:val="000000"/>
                <w:lang w:val="en-US" w:eastAsia="cs-CZ"/>
              </w:rPr>
            </w:pPr>
          </w:p>
        </w:tc>
        <w:tc>
          <w:tcPr>
            <w:tcW w:w="1055" w:type="dxa"/>
            <w:tcBorders>
              <w:top w:val="nil"/>
              <w:left w:val="nil"/>
              <w:bottom w:val="nil"/>
              <w:right w:val="nil"/>
            </w:tcBorders>
            <w:shd w:val="clear" w:color="auto" w:fill="auto"/>
            <w:noWrap/>
            <w:vAlign w:val="bottom"/>
            <w:hideMark/>
          </w:tcPr>
          <w:p w14:paraId="3BB2D9D3"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r w:rsidR="0059738B" w:rsidRPr="002129A8" w14:paraId="3B8FB8C2" w14:textId="77777777" w:rsidTr="00C36705">
        <w:trPr>
          <w:trHeight w:val="300"/>
        </w:trPr>
        <w:tc>
          <w:tcPr>
            <w:tcW w:w="8012" w:type="dxa"/>
            <w:gridSpan w:val="5"/>
            <w:vMerge/>
            <w:tcBorders>
              <w:top w:val="nil"/>
              <w:left w:val="nil"/>
              <w:bottom w:val="nil"/>
              <w:right w:val="nil"/>
            </w:tcBorders>
            <w:vAlign w:val="center"/>
            <w:hideMark/>
          </w:tcPr>
          <w:p w14:paraId="637C7AAB" w14:textId="77777777" w:rsidR="0059738B" w:rsidRPr="002129A8" w:rsidRDefault="0059738B" w:rsidP="002129A8">
            <w:pPr>
              <w:spacing w:after="0" w:line="480" w:lineRule="auto"/>
              <w:jc w:val="both"/>
              <w:rPr>
                <w:rFonts w:ascii="Times New Roman" w:eastAsia="Times New Roman" w:hAnsi="Times New Roman" w:cs="Times New Roman"/>
                <w:i/>
                <w:iCs/>
                <w:color w:val="000000"/>
                <w:lang w:val="en-US" w:eastAsia="cs-CZ"/>
              </w:rPr>
            </w:pPr>
          </w:p>
        </w:tc>
        <w:tc>
          <w:tcPr>
            <w:tcW w:w="1055" w:type="dxa"/>
            <w:tcBorders>
              <w:top w:val="nil"/>
              <w:left w:val="nil"/>
              <w:bottom w:val="nil"/>
              <w:right w:val="nil"/>
            </w:tcBorders>
            <w:shd w:val="clear" w:color="auto" w:fill="auto"/>
            <w:noWrap/>
            <w:vAlign w:val="bottom"/>
            <w:hideMark/>
          </w:tcPr>
          <w:p w14:paraId="397AEAD5" w14:textId="77777777" w:rsidR="0059738B" w:rsidRPr="002129A8" w:rsidRDefault="0059738B" w:rsidP="002129A8">
            <w:pPr>
              <w:spacing w:after="0" w:line="480" w:lineRule="auto"/>
              <w:jc w:val="both"/>
              <w:rPr>
                <w:rFonts w:ascii="Times New Roman" w:eastAsia="Times New Roman" w:hAnsi="Times New Roman" w:cs="Times New Roman"/>
                <w:lang w:val="en-US" w:eastAsia="cs-CZ"/>
              </w:rPr>
            </w:pPr>
          </w:p>
        </w:tc>
      </w:tr>
    </w:tbl>
    <w:p w14:paraId="3B9B0371" w14:textId="77777777" w:rsidR="00841D9A" w:rsidRPr="002129A8" w:rsidRDefault="00841D9A" w:rsidP="00C36705">
      <w:pPr>
        <w:spacing w:after="0" w:line="240" w:lineRule="auto"/>
        <w:jc w:val="both"/>
        <w:rPr>
          <w:rFonts w:ascii="Times New Roman" w:eastAsia="Times New Roman" w:hAnsi="Times New Roman" w:cs="Times New Roman"/>
          <w:b/>
          <w:bCs/>
          <w:i/>
          <w:iCs/>
          <w:color w:val="000000"/>
          <w:lang w:val="en-US" w:eastAsia="cs-CZ"/>
        </w:rPr>
      </w:pPr>
      <w:bookmarkStart w:id="0" w:name="_Hlk30935781"/>
    </w:p>
    <w:p w14:paraId="13AFB9FA" w14:textId="3DEAFD1A" w:rsidR="0059738B" w:rsidRPr="00C36705" w:rsidRDefault="00C36705" w:rsidP="00C36705">
      <w:pPr>
        <w:spacing w:after="0" w:line="240" w:lineRule="auto"/>
        <w:jc w:val="both"/>
        <w:rPr>
          <w:rFonts w:ascii="Times New Roman" w:eastAsia="Times New Roman" w:hAnsi="Times New Roman" w:cs="Times New Roman"/>
          <w:iCs/>
          <w:color w:val="000000"/>
          <w:lang w:val="en-US" w:eastAsia="cs-CZ"/>
        </w:rPr>
      </w:pPr>
      <w:r w:rsidRPr="00C36705">
        <w:rPr>
          <w:rFonts w:ascii="Times New Roman" w:eastAsia="Times New Roman" w:hAnsi="Times New Roman" w:cs="Times New Roman"/>
          <w:iCs/>
          <w:color w:val="000000"/>
          <w:lang w:val="en-US" w:eastAsia="cs-CZ"/>
        </w:rPr>
        <w:t xml:space="preserve">CLL = chronic lymphocytic </w:t>
      </w:r>
      <w:proofErr w:type="spellStart"/>
      <w:r w:rsidRPr="00C36705">
        <w:rPr>
          <w:rFonts w:ascii="Times New Roman" w:eastAsia="Times New Roman" w:hAnsi="Times New Roman" w:cs="Times New Roman"/>
          <w:iCs/>
          <w:color w:val="000000"/>
          <w:lang w:val="en-US" w:eastAsia="cs-CZ"/>
        </w:rPr>
        <w:t>leukaemia</w:t>
      </w:r>
      <w:proofErr w:type="spellEnd"/>
      <w:r w:rsidRPr="00C36705">
        <w:rPr>
          <w:rFonts w:ascii="Times New Roman" w:eastAsia="Times New Roman" w:hAnsi="Times New Roman" w:cs="Times New Roman"/>
          <w:iCs/>
          <w:color w:val="000000"/>
          <w:lang w:val="en-US" w:eastAsia="cs-CZ"/>
        </w:rPr>
        <w:t>, CS</w:t>
      </w:r>
      <w:r>
        <w:rPr>
          <w:rFonts w:ascii="Times New Roman" w:eastAsia="Times New Roman" w:hAnsi="Times New Roman" w:cs="Times New Roman"/>
          <w:iCs/>
          <w:color w:val="000000"/>
          <w:lang w:val="en-US" w:eastAsia="cs-CZ"/>
        </w:rPr>
        <w:t xml:space="preserve"> </w:t>
      </w:r>
      <w:r w:rsidRPr="00C36705">
        <w:rPr>
          <w:rFonts w:ascii="Times New Roman" w:eastAsia="Times New Roman" w:hAnsi="Times New Roman" w:cs="Times New Roman"/>
          <w:iCs/>
          <w:color w:val="000000"/>
          <w:lang w:val="en-US" w:eastAsia="cs-CZ"/>
        </w:rPr>
        <w:t>=</w:t>
      </w:r>
      <w:r>
        <w:rPr>
          <w:rFonts w:ascii="Times New Roman" w:eastAsia="Times New Roman" w:hAnsi="Times New Roman" w:cs="Times New Roman"/>
          <w:iCs/>
          <w:color w:val="000000"/>
          <w:lang w:val="en-US" w:eastAsia="cs-CZ"/>
        </w:rPr>
        <w:t xml:space="preserve"> c</w:t>
      </w:r>
      <w:r w:rsidRPr="00C36705">
        <w:rPr>
          <w:rFonts w:ascii="Times New Roman" w:eastAsia="Times New Roman" w:hAnsi="Times New Roman" w:cs="Times New Roman"/>
          <w:iCs/>
          <w:color w:val="000000"/>
          <w:lang w:val="en-US" w:eastAsia="cs-CZ"/>
        </w:rPr>
        <w:t>linical stage,</w:t>
      </w:r>
      <w:r>
        <w:rPr>
          <w:rFonts w:ascii="Times New Roman" w:eastAsia="Times New Roman" w:hAnsi="Times New Roman" w:cs="Times New Roman"/>
          <w:iCs/>
          <w:color w:val="000000"/>
          <w:lang w:val="en-US" w:eastAsia="cs-CZ"/>
        </w:rPr>
        <w:t xml:space="preserve"> </w:t>
      </w:r>
      <w:r w:rsidRPr="00C36705">
        <w:rPr>
          <w:rFonts w:ascii="Times New Roman" w:eastAsia="Times New Roman" w:hAnsi="Times New Roman" w:cs="Times New Roman"/>
          <w:iCs/>
          <w:color w:val="000000"/>
          <w:lang w:val="en-US" w:eastAsia="cs-CZ"/>
        </w:rPr>
        <w:t>DG</w:t>
      </w:r>
      <w:r>
        <w:rPr>
          <w:rFonts w:ascii="Times New Roman" w:eastAsia="Times New Roman" w:hAnsi="Times New Roman" w:cs="Times New Roman"/>
          <w:iCs/>
          <w:color w:val="000000"/>
          <w:lang w:val="en-US" w:eastAsia="cs-CZ"/>
        </w:rPr>
        <w:t xml:space="preserve"> </w:t>
      </w:r>
      <w:r w:rsidRPr="00C36705">
        <w:rPr>
          <w:rFonts w:ascii="Times New Roman" w:eastAsia="Times New Roman" w:hAnsi="Times New Roman" w:cs="Times New Roman"/>
          <w:iCs/>
          <w:color w:val="000000"/>
          <w:lang w:val="en-US" w:eastAsia="cs-CZ"/>
        </w:rPr>
        <w:t>=</w:t>
      </w:r>
      <w:r>
        <w:rPr>
          <w:rFonts w:ascii="Times New Roman" w:eastAsia="Times New Roman" w:hAnsi="Times New Roman" w:cs="Times New Roman"/>
          <w:iCs/>
          <w:color w:val="000000"/>
          <w:lang w:val="en-US" w:eastAsia="cs-CZ"/>
        </w:rPr>
        <w:t xml:space="preserve"> d</w:t>
      </w:r>
      <w:r w:rsidRPr="00C36705">
        <w:rPr>
          <w:rFonts w:ascii="Times New Roman" w:eastAsia="Times New Roman" w:hAnsi="Times New Roman" w:cs="Times New Roman"/>
          <w:iCs/>
          <w:color w:val="000000"/>
          <w:lang w:val="en-US" w:eastAsia="cs-CZ"/>
        </w:rPr>
        <w:t xml:space="preserve">ate of the diagnosis, </w:t>
      </w:r>
      <w:r w:rsidR="0059738B" w:rsidRPr="00C36705">
        <w:rPr>
          <w:rFonts w:ascii="Times New Roman" w:eastAsia="Times New Roman" w:hAnsi="Times New Roman" w:cs="Times New Roman"/>
          <w:iCs/>
          <w:color w:val="000000"/>
          <w:lang w:val="en-US" w:eastAsia="cs-CZ"/>
        </w:rPr>
        <w:t>MCL</w:t>
      </w:r>
      <w:r w:rsidRPr="00C36705">
        <w:rPr>
          <w:rFonts w:ascii="Times New Roman" w:eastAsia="Times New Roman" w:hAnsi="Times New Roman" w:cs="Times New Roman"/>
          <w:iCs/>
          <w:color w:val="000000"/>
          <w:lang w:val="en-US" w:eastAsia="cs-CZ"/>
        </w:rPr>
        <w:t xml:space="preserve"> </w:t>
      </w:r>
      <w:r w:rsidR="0059738B" w:rsidRPr="00C36705">
        <w:rPr>
          <w:rFonts w:ascii="Times New Roman" w:eastAsia="Times New Roman" w:hAnsi="Times New Roman" w:cs="Times New Roman"/>
          <w:iCs/>
          <w:color w:val="000000"/>
          <w:lang w:val="en-US" w:eastAsia="cs-CZ"/>
        </w:rPr>
        <w:t>=</w:t>
      </w:r>
      <w:r w:rsidRPr="00C36705">
        <w:rPr>
          <w:rFonts w:ascii="Times New Roman" w:eastAsia="Times New Roman" w:hAnsi="Times New Roman" w:cs="Times New Roman"/>
          <w:iCs/>
          <w:color w:val="000000"/>
          <w:lang w:val="en-US" w:eastAsia="cs-CZ"/>
        </w:rPr>
        <w:t xml:space="preserve"> </w:t>
      </w:r>
      <w:r w:rsidR="0059738B" w:rsidRPr="00C36705">
        <w:rPr>
          <w:rFonts w:ascii="Times New Roman" w:eastAsia="Times New Roman" w:hAnsi="Times New Roman" w:cs="Times New Roman"/>
          <w:iCs/>
          <w:color w:val="000000"/>
          <w:lang w:val="en-US" w:eastAsia="cs-CZ"/>
        </w:rPr>
        <w:t xml:space="preserve">Mantle cell lymphoma, </w:t>
      </w:r>
      <w:r w:rsidRPr="00C36705">
        <w:rPr>
          <w:rFonts w:ascii="Times New Roman" w:eastAsia="Times New Roman" w:hAnsi="Times New Roman" w:cs="Times New Roman"/>
          <w:iCs/>
          <w:color w:val="000000"/>
          <w:lang w:val="en-US" w:eastAsia="cs-CZ"/>
        </w:rPr>
        <w:t>PROG</w:t>
      </w:r>
      <w:r>
        <w:rPr>
          <w:rFonts w:ascii="Times New Roman" w:eastAsia="Times New Roman" w:hAnsi="Times New Roman" w:cs="Times New Roman"/>
          <w:iCs/>
          <w:color w:val="000000"/>
          <w:lang w:val="en-US" w:eastAsia="cs-CZ"/>
        </w:rPr>
        <w:t xml:space="preserve"> </w:t>
      </w:r>
      <w:r w:rsidRPr="00C36705">
        <w:rPr>
          <w:rFonts w:ascii="Times New Roman" w:eastAsia="Times New Roman" w:hAnsi="Times New Roman" w:cs="Times New Roman"/>
          <w:iCs/>
          <w:color w:val="000000"/>
          <w:lang w:val="en-US" w:eastAsia="cs-CZ"/>
        </w:rPr>
        <w:t>=</w:t>
      </w:r>
      <w:r>
        <w:rPr>
          <w:rFonts w:ascii="Times New Roman" w:eastAsia="Times New Roman" w:hAnsi="Times New Roman" w:cs="Times New Roman"/>
          <w:iCs/>
          <w:color w:val="000000"/>
          <w:lang w:val="en-US" w:eastAsia="cs-CZ"/>
        </w:rPr>
        <w:t xml:space="preserve"> d</w:t>
      </w:r>
      <w:r w:rsidRPr="00C36705">
        <w:rPr>
          <w:rFonts w:ascii="Times New Roman" w:eastAsia="Times New Roman" w:hAnsi="Times New Roman" w:cs="Times New Roman"/>
          <w:iCs/>
          <w:color w:val="000000"/>
          <w:lang w:val="en-US" w:eastAsia="cs-CZ"/>
        </w:rPr>
        <w:t xml:space="preserve">ate of the progression, </w:t>
      </w:r>
      <w:r w:rsidR="0059738B" w:rsidRPr="00C36705">
        <w:rPr>
          <w:rFonts w:ascii="Times New Roman" w:eastAsia="Times New Roman" w:hAnsi="Times New Roman" w:cs="Times New Roman"/>
          <w:iCs/>
          <w:color w:val="000000"/>
          <w:lang w:val="en-US" w:eastAsia="cs-CZ"/>
        </w:rPr>
        <w:t>REL</w:t>
      </w:r>
      <w:r>
        <w:rPr>
          <w:rFonts w:ascii="Times New Roman" w:eastAsia="Times New Roman" w:hAnsi="Times New Roman" w:cs="Times New Roman"/>
          <w:iCs/>
          <w:color w:val="000000"/>
          <w:lang w:val="en-US" w:eastAsia="cs-CZ"/>
        </w:rPr>
        <w:t xml:space="preserve"> </w:t>
      </w:r>
      <w:r w:rsidR="0059738B" w:rsidRPr="00C36705">
        <w:rPr>
          <w:rFonts w:ascii="Times New Roman" w:eastAsia="Times New Roman" w:hAnsi="Times New Roman" w:cs="Times New Roman"/>
          <w:iCs/>
          <w:color w:val="000000"/>
          <w:lang w:val="en-US" w:eastAsia="cs-CZ"/>
        </w:rPr>
        <w:t>=</w:t>
      </w:r>
      <w:r>
        <w:rPr>
          <w:rFonts w:ascii="Times New Roman" w:eastAsia="Times New Roman" w:hAnsi="Times New Roman" w:cs="Times New Roman"/>
          <w:iCs/>
          <w:color w:val="000000"/>
          <w:lang w:val="en-US" w:eastAsia="cs-CZ"/>
        </w:rPr>
        <w:t xml:space="preserve"> d</w:t>
      </w:r>
      <w:r w:rsidR="0059738B" w:rsidRPr="00C36705">
        <w:rPr>
          <w:rFonts w:ascii="Times New Roman" w:eastAsia="Times New Roman" w:hAnsi="Times New Roman" w:cs="Times New Roman"/>
          <w:iCs/>
          <w:color w:val="000000"/>
          <w:lang w:val="en-US" w:eastAsia="cs-CZ"/>
        </w:rPr>
        <w:t>ate of the relapse, x</w:t>
      </w:r>
      <w:r>
        <w:rPr>
          <w:rFonts w:ascii="Times New Roman" w:eastAsia="Times New Roman" w:hAnsi="Times New Roman" w:cs="Times New Roman"/>
          <w:iCs/>
          <w:color w:val="000000"/>
          <w:lang w:val="en-US" w:eastAsia="cs-CZ"/>
        </w:rPr>
        <w:t xml:space="preserve"> </w:t>
      </w:r>
      <w:r w:rsidR="0059738B" w:rsidRPr="00C36705">
        <w:rPr>
          <w:rFonts w:ascii="Times New Roman" w:eastAsia="Times New Roman" w:hAnsi="Times New Roman" w:cs="Times New Roman"/>
          <w:iCs/>
          <w:color w:val="000000"/>
          <w:lang w:val="en-US" w:eastAsia="cs-CZ"/>
        </w:rPr>
        <w:t>=</w:t>
      </w:r>
      <w:r>
        <w:rPr>
          <w:rFonts w:ascii="Times New Roman" w:eastAsia="Times New Roman" w:hAnsi="Times New Roman" w:cs="Times New Roman"/>
          <w:iCs/>
          <w:color w:val="000000"/>
          <w:lang w:val="en-US" w:eastAsia="cs-CZ"/>
        </w:rPr>
        <w:t xml:space="preserve"> d</w:t>
      </w:r>
      <w:r w:rsidR="0059738B" w:rsidRPr="00C36705">
        <w:rPr>
          <w:rFonts w:ascii="Times New Roman" w:eastAsia="Times New Roman" w:hAnsi="Times New Roman" w:cs="Times New Roman"/>
          <w:iCs/>
          <w:color w:val="000000"/>
          <w:lang w:val="en-US" w:eastAsia="cs-CZ"/>
        </w:rPr>
        <w:t>eath</w:t>
      </w:r>
      <w:r w:rsidR="00E10DAE" w:rsidRPr="00C36705">
        <w:rPr>
          <w:rFonts w:ascii="Times New Roman" w:eastAsia="Times New Roman" w:hAnsi="Times New Roman" w:cs="Times New Roman"/>
          <w:iCs/>
          <w:color w:val="000000"/>
          <w:lang w:val="en-US" w:eastAsia="cs-CZ"/>
        </w:rPr>
        <w:t>.</w:t>
      </w:r>
    </w:p>
    <w:p w14:paraId="577E7AF2" w14:textId="0177E937" w:rsidR="0059738B" w:rsidRPr="002129A8" w:rsidRDefault="002129A8" w:rsidP="002129A8">
      <w:pPr>
        <w:rPr>
          <w:rFonts w:ascii="Times New Roman" w:eastAsia="Times New Roman" w:hAnsi="Times New Roman" w:cs="Times New Roman"/>
          <w:i/>
          <w:iCs/>
          <w:color w:val="000000"/>
          <w:lang w:val="en-US" w:eastAsia="cs-CZ"/>
        </w:rPr>
      </w:pPr>
      <w:r>
        <w:rPr>
          <w:rFonts w:ascii="Times New Roman" w:eastAsia="Times New Roman" w:hAnsi="Times New Roman" w:cs="Times New Roman"/>
          <w:i/>
          <w:iCs/>
          <w:color w:val="000000"/>
          <w:lang w:val="en-US" w:eastAsia="cs-CZ"/>
        </w:rPr>
        <w:br w:type="page"/>
      </w:r>
      <w:bookmarkEnd w:id="0"/>
      <w:r w:rsidR="0059738B" w:rsidRPr="002129A8">
        <w:rPr>
          <w:rFonts w:ascii="Times New Roman" w:hAnsi="Times New Roman" w:cs="Times New Roman"/>
          <w:b/>
          <w:bCs/>
        </w:rPr>
        <w:lastRenderedPageBreak/>
        <w:t>2.</w:t>
      </w:r>
    </w:p>
    <w:p w14:paraId="2A3F6890" w14:textId="20807173" w:rsidR="0059738B" w:rsidRPr="00034C1A" w:rsidRDefault="0059738B" w:rsidP="002129A8">
      <w:pPr>
        <w:spacing w:before="240" w:after="0" w:line="480" w:lineRule="auto"/>
        <w:ind w:left="708" w:hanging="708"/>
        <w:jc w:val="both"/>
        <w:rPr>
          <w:rFonts w:ascii="Times New Roman" w:hAnsi="Times New Roman" w:cs="Times New Roman"/>
          <w:b/>
          <w:lang w:val="en-US"/>
        </w:rPr>
      </w:pPr>
      <w:r w:rsidRPr="00034C1A">
        <w:rPr>
          <w:rFonts w:ascii="Times New Roman" w:hAnsi="Times New Roman" w:cs="Times New Roman"/>
          <w:b/>
          <w:lang w:val="en-US"/>
        </w:rPr>
        <w:t>Table S</w:t>
      </w:r>
      <w:r w:rsidR="002129A8" w:rsidRPr="00034C1A">
        <w:rPr>
          <w:rFonts w:ascii="Times New Roman" w:hAnsi="Times New Roman" w:cs="Times New Roman"/>
          <w:b/>
          <w:lang w:val="en-US"/>
        </w:rPr>
        <w:t>2</w:t>
      </w:r>
      <w:r w:rsidRPr="00034C1A">
        <w:rPr>
          <w:rFonts w:ascii="Times New Roman" w:hAnsi="Times New Roman" w:cs="Times New Roman"/>
          <w:b/>
          <w:lang w:val="en-US"/>
        </w:rPr>
        <w:t xml:space="preserve">. </w:t>
      </w:r>
      <w:r w:rsidRPr="00034C1A">
        <w:rPr>
          <w:rFonts w:ascii="Times New Roman" w:hAnsi="Times New Roman" w:cs="Times New Roman"/>
          <w:b/>
          <w:iCs/>
          <w:lang w:val="en-US"/>
        </w:rPr>
        <w:t>Flow cytometry panels of antibodies used for the analysis</w:t>
      </w:r>
    </w:p>
    <w:p w14:paraId="5D9B1D33" w14:textId="6D9C6691" w:rsidR="0059738B" w:rsidRPr="002129A8" w:rsidRDefault="0059738B" w:rsidP="00C36705">
      <w:pPr>
        <w:spacing w:after="0" w:line="480" w:lineRule="auto"/>
        <w:jc w:val="both"/>
        <w:rPr>
          <w:rFonts w:ascii="Times New Roman" w:hAnsi="Times New Roman" w:cs="Times New Roman"/>
          <w:i/>
          <w:iCs/>
          <w:lang w:val="en-US"/>
        </w:rPr>
      </w:pPr>
      <w:r w:rsidRPr="00C36705">
        <w:rPr>
          <w:rFonts w:ascii="Times New Roman" w:hAnsi="Times New Roman" w:cs="Times New Roman"/>
          <w:b/>
          <w:iCs/>
          <w:lang w:val="en-US"/>
        </w:rPr>
        <w:t>a</w:t>
      </w:r>
      <w:r w:rsidRPr="00C36705">
        <w:rPr>
          <w:rFonts w:ascii="Times New Roman" w:hAnsi="Times New Roman" w:cs="Times New Roman"/>
          <w:b/>
          <w:i/>
          <w:iCs/>
          <w:lang w:val="en-US"/>
        </w:rPr>
        <w:t>.</w:t>
      </w:r>
      <w:r w:rsidRPr="002129A8">
        <w:rPr>
          <w:rFonts w:ascii="Times New Roman" w:hAnsi="Times New Roman" w:cs="Times New Roman"/>
          <w:b/>
          <w:i/>
          <w:iCs/>
          <w:lang w:val="en-US"/>
        </w:rPr>
        <w:t xml:space="preserve"> </w:t>
      </w:r>
      <w:r w:rsidRPr="00C36705">
        <w:rPr>
          <w:rFonts w:ascii="Times New Roman" w:hAnsi="Times New Roman" w:cs="Times New Roman"/>
          <w:iCs/>
          <w:lang w:val="en-US"/>
        </w:rPr>
        <w:t xml:space="preserve">6-color tube </w:t>
      </w:r>
      <w:r w:rsidR="00C36705">
        <w:rPr>
          <w:rFonts w:ascii="Times New Roman" w:hAnsi="Times New Roman" w:cs="Times New Roman"/>
          <w:iCs/>
          <w:lang w:val="en-US"/>
        </w:rPr>
        <w:t>for characterization of B-cells</w:t>
      </w:r>
    </w:p>
    <w:tbl>
      <w:tblPr>
        <w:tblStyle w:val="Mkatabulky"/>
        <w:tblW w:w="0" w:type="auto"/>
        <w:tblLook w:val="04A0" w:firstRow="1" w:lastRow="0" w:firstColumn="1" w:lastColumn="0" w:noHBand="0" w:noVBand="1"/>
      </w:tblPr>
      <w:tblGrid>
        <w:gridCol w:w="1156"/>
        <w:gridCol w:w="1716"/>
        <w:gridCol w:w="1236"/>
        <w:gridCol w:w="1070"/>
        <w:gridCol w:w="925"/>
        <w:gridCol w:w="1255"/>
        <w:gridCol w:w="1704"/>
      </w:tblGrid>
      <w:tr w:rsidR="0059738B" w:rsidRPr="002129A8" w14:paraId="1E10D047" w14:textId="77777777" w:rsidTr="00C36705">
        <w:tc>
          <w:tcPr>
            <w:tcW w:w="1237" w:type="dxa"/>
          </w:tcPr>
          <w:p w14:paraId="22BC12E8"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Antigen</w:t>
            </w:r>
          </w:p>
        </w:tc>
        <w:tc>
          <w:tcPr>
            <w:tcW w:w="1781" w:type="dxa"/>
          </w:tcPr>
          <w:p w14:paraId="242E1EE8"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Fluorochrome</w:t>
            </w:r>
          </w:p>
        </w:tc>
        <w:tc>
          <w:tcPr>
            <w:tcW w:w="1315" w:type="dxa"/>
          </w:tcPr>
          <w:p w14:paraId="18646ED8"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Clone</w:t>
            </w:r>
          </w:p>
        </w:tc>
        <w:tc>
          <w:tcPr>
            <w:tcW w:w="1141" w:type="dxa"/>
          </w:tcPr>
          <w:p w14:paraId="5FFD0FA9"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Isotype</w:t>
            </w:r>
          </w:p>
        </w:tc>
        <w:tc>
          <w:tcPr>
            <w:tcW w:w="731" w:type="dxa"/>
          </w:tcPr>
          <w:p w14:paraId="0A4EB345"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Target</w:t>
            </w:r>
          </w:p>
        </w:tc>
        <w:tc>
          <w:tcPr>
            <w:tcW w:w="1088" w:type="dxa"/>
          </w:tcPr>
          <w:p w14:paraId="08400EA0"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Type</w:t>
            </w:r>
          </w:p>
        </w:tc>
        <w:tc>
          <w:tcPr>
            <w:tcW w:w="1769" w:type="dxa"/>
          </w:tcPr>
          <w:p w14:paraId="1C7DB837"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Manufacturer</w:t>
            </w:r>
          </w:p>
        </w:tc>
      </w:tr>
      <w:tr w:rsidR="0059738B" w:rsidRPr="002129A8" w14:paraId="5E46DE9B" w14:textId="77777777" w:rsidTr="00C36705">
        <w:tc>
          <w:tcPr>
            <w:tcW w:w="1237" w:type="dxa"/>
          </w:tcPr>
          <w:p w14:paraId="0612F36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CD45</w:t>
            </w:r>
          </w:p>
        </w:tc>
        <w:tc>
          <w:tcPr>
            <w:tcW w:w="1781" w:type="dxa"/>
          </w:tcPr>
          <w:p w14:paraId="2010BECA" w14:textId="77777777" w:rsidR="0059738B" w:rsidRPr="002129A8" w:rsidRDefault="0059738B" w:rsidP="002129A8">
            <w:pPr>
              <w:spacing w:line="480" w:lineRule="auto"/>
              <w:jc w:val="both"/>
              <w:rPr>
                <w:rFonts w:ascii="Times New Roman" w:hAnsi="Times New Roman" w:cs="Times New Roman"/>
                <w:lang w:val="en-US"/>
              </w:rPr>
            </w:pPr>
            <w:proofErr w:type="spellStart"/>
            <w:r w:rsidRPr="002129A8">
              <w:rPr>
                <w:rFonts w:ascii="Times New Roman" w:hAnsi="Times New Roman" w:cs="Times New Roman"/>
                <w:lang w:val="en-US"/>
              </w:rPr>
              <w:t>Krome</w:t>
            </w:r>
            <w:proofErr w:type="spellEnd"/>
            <w:r w:rsidRPr="002129A8">
              <w:rPr>
                <w:rFonts w:ascii="Times New Roman" w:hAnsi="Times New Roman" w:cs="Times New Roman"/>
                <w:lang w:val="en-US"/>
              </w:rPr>
              <w:t xml:space="preserve"> Orange</w:t>
            </w:r>
          </w:p>
        </w:tc>
        <w:tc>
          <w:tcPr>
            <w:tcW w:w="1315" w:type="dxa"/>
          </w:tcPr>
          <w:p w14:paraId="3D741556"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J33</w:t>
            </w:r>
          </w:p>
        </w:tc>
        <w:tc>
          <w:tcPr>
            <w:tcW w:w="1141" w:type="dxa"/>
          </w:tcPr>
          <w:p w14:paraId="296368CC"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 xml:space="preserve">mouse </w:t>
            </w:r>
          </w:p>
        </w:tc>
        <w:tc>
          <w:tcPr>
            <w:tcW w:w="731" w:type="dxa"/>
          </w:tcPr>
          <w:p w14:paraId="65B82ACE"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088" w:type="dxa"/>
          </w:tcPr>
          <w:p w14:paraId="654F12B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258E4702" w14:textId="77777777" w:rsidR="0059738B" w:rsidRPr="002129A8" w:rsidRDefault="0059738B" w:rsidP="00C36705">
            <w:pPr>
              <w:jc w:val="both"/>
              <w:rPr>
                <w:rFonts w:ascii="Times New Roman" w:hAnsi="Times New Roman" w:cs="Times New Roman"/>
                <w:lang w:val="en-US"/>
              </w:rPr>
            </w:pPr>
            <w:r w:rsidRPr="002129A8">
              <w:rPr>
                <w:rFonts w:ascii="Times New Roman" w:hAnsi="Times New Roman" w:cs="Times New Roman"/>
                <w:lang w:val="en-US"/>
              </w:rPr>
              <w:t>Beckman Coulter</w:t>
            </w:r>
          </w:p>
        </w:tc>
      </w:tr>
      <w:tr w:rsidR="0059738B" w:rsidRPr="002129A8" w14:paraId="0B14EDD8" w14:textId="77777777" w:rsidTr="00C36705">
        <w:tc>
          <w:tcPr>
            <w:tcW w:w="1237" w:type="dxa"/>
          </w:tcPr>
          <w:p w14:paraId="5FD6DA1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CD274</w:t>
            </w:r>
          </w:p>
        </w:tc>
        <w:tc>
          <w:tcPr>
            <w:tcW w:w="1781" w:type="dxa"/>
          </w:tcPr>
          <w:p w14:paraId="50789E6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FITC</w:t>
            </w:r>
          </w:p>
        </w:tc>
        <w:tc>
          <w:tcPr>
            <w:tcW w:w="1315" w:type="dxa"/>
          </w:tcPr>
          <w:p w14:paraId="3E60F82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MIH1</w:t>
            </w:r>
          </w:p>
        </w:tc>
        <w:tc>
          <w:tcPr>
            <w:tcW w:w="1141" w:type="dxa"/>
          </w:tcPr>
          <w:p w14:paraId="291C04B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731" w:type="dxa"/>
          </w:tcPr>
          <w:p w14:paraId="32EDF4E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088" w:type="dxa"/>
          </w:tcPr>
          <w:p w14:paraId="6DD98853"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4D4FD7C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BD Biosciences</w:t>
            </w:r>
          </w:p>
        </w:tc>
      </w:tr>
      <w:tr w:rsidR="0059738B" w:rsidRPr="002129A8" w14:paraId="14CE1D12" w14:textId="77777777" w:rsidTr="00C36705">
        <w:tc>
          <w:tcPr>
            <w:tcW w:w="1237" w:type="dxa"/>
          </w:tcPr>
          <w:p w14:paraId="3CF52C1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CD279</w:t>
            </w:r>
          </w:p>
        </w:tc>
        <w:tc>
          <w:tcPr>
            <w:tcW w:w="1781" w:type="dxa"/>
          </w:tcPr>
          <w:p w14:paraId="24A875A6"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PE</w:t>
            </w:r>
          </w:p>
        </w:tc>
        <w:tc>
          <w:tcPr>
            <w:tcW w:w="1315" w:type="dxa"/>
          </w:tcPr>
          <w:p w14:paraId="6DB6233D"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eBioJ105</w:t>
            </w:r>
          </w:p>
        </w:tc>
        <w:tc>
          <w:tcPr>
            <w:tcW w:w="1141" w:type="dxa"/>
          </w:tcPr>
          <w:p w14:paraId="7F72D55D"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731" w:type="dxa"/>
          </w:tcPr>
          <w:p w14:paraId="73705AE0"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 monkey</w:t>
            </w:r>
          </w:p>
        </w:tc>
        <w:tc>
          <w:tcPr>
            <w:tcW w:w="1088" w:type="dxa"/>
          </w:tcPr>
          <w:p w14:paraId="385B3A96"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1EE36609" w14:textId="77777777" w:rsidR="0059738B" w:rsidRPr="002129A8" w:rsidRDefault="0059738B" w:rsidP="002129A8">
            <w:pPr>
              <w:spacing w:line="480" w:lineRule="auto"/>
              <w:jc w:val="both"/>
              <w:rPr>
                <w:rFonts w:ascii="Times New Roman" w:hAnsi="Times New Roman" w:cs="Times New Roman"/>
                <w:lang w:val="en-US"/>
              </w:rPr>
            </w:pPr>
            <w:proofErr w:type="spellStart"/>
            <w:r w:rsidRPr="002129A8">
              <w:rPr>
                <w:rFonts w:ascii="Times New Roman" w:hAnsi="Times New Roman" w:cs="Times New Roman"/>
                <w:lang w:val="en-US"/>
              </w:rPr>
              <w:t>eBioscience</w:t>
            </w:r>
            <w:proofErr w:type="spellEnd"/>
          </w:p>
        </w:tc>
      </w:tr>
      <w:tr w:rsidR="0059738B" w:rsidRPr="002129A8" w14:paraId="392ADC0A" w14:textId="77777777" w:rsidTr="00C36705">
        <w:tc>
          <w:tcPr>
            <w:tcW w:w="1237" w:type="dxa"/>
          </w:tcPr>
          <w:p w14:paraId="423DFF0D"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CD5</w:t>
            </w:r>
          </w:p>
        </w:tc>
        <w:tc>
          <w:tcPr>
            <w:tcW w:w="1781" w:type="dxa"/>
          </w:tcPr>
          <w:p w14:paraId="5F6E6273"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PerCP-Cy5.5</w:t>
            </w:r>
          </w:p>
        </w:tc>
        <w:tc>
          <w:tcPr>
            <w:tcW w:w="1315" w:type="dxa"/>
          </w:tcPr>
          <w:p w14:paraId="28C3AF9E"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L17F12</w:t>
            </w:r>
          </w:p>
        </w:tc>
        <w:tc>
          <w:tcPr>
            <w:tcW w:w="1141" w:type="dxa"/>
          </w:tcPr>
          <w:p w14:paraId="7635121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731" w:type="dxa"/>
          </w:tcPr>
          <w:p w14:paraId="6D0315ED"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088" w:type="dxa"/>
          </w:tcPr>
          <w:p w14:paraId="2A6D19C3"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368220A3"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Sony</w:t>
            </w:r>
          </w:p>
        </w:tc>
      </w:tr>
      <w:tr w:rsidR="0059738B" w:rsidRPr="002129A8" w14:paraId="0BC659D8" w14:textId="77777777" w:rsidTr="00C36705">
        <w:tc>
          <w:tcPr>
            <w:tcW w:w="1237" w:type="dxa"/>
          </w:tcPr>
          <w:p w14:paraId="3C4848C5"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CD19</w:t>
            </w:r>
          </w:p>
        </w:tc>
        <w:tc>
          <w:tcPr>
            <w:tcW w:w="1781" w:type="dxa"/>
          </w:tcPr>
          <w:p w14:paraId="3C1C7EF0"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PE Cy7</w:t>
            </w:r>
          </w:p>
        </w:tc>
        <w:tc>
          <w:tcPr>
            <w:tcW w:w="1315" w:type="dxa"/>
          </w:tcPr>
          <w:p w14:paraId="2C3EA11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J3-119</w:t>
            </w:r>
          </w:p>
        </w:tc>
        <w:tc>
          <w:tcPr>
            <w:tcW w:w="1141" w:type="dxa"/>
          </w:tcPr>
          <w:p w14:paraId="79B5E7E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731" w:type="dxa"/>
          </w:tcPr>
          <w:p w14:paraId="528DB9B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088" w:type="dxa"/>
          </w:tcPr>
          <w:p w14:paraId="221AA1FC"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72C507BA" w14:textId="77777777" w:rsidR="0059738B" w:rsidRPr="002129A8" w:rsidRDefault="0059738B" w:rsidP="00C36705">
            <w:pPr>
              <w:jc w:val="both"/>
              <w:rPr>
                <w:rFonts w:ascii="Times New Roman" w:hAnsi="Times New Roman" w:cs="Times New Roman"/>
                <w:lang w:val="en-US"/>
              </w:rPr>
            </w:pPr>
            <w:r w:rsidRPr="002129A8">
              <w:rPr>
                <w:rFonts w:ascii="Times New Roman" w:hAnsi="Times New Roman" w:cs="Times New Roman"/>
                <w:lang w:val="en-US"/>
              </w:rPr>
              <w:t>Beckman Coulter</w:t>
            </w:r>
          </w:p>
        </w:tc>
      </w:tr>
      <w:tr w:rsidR="0059738B" w:rsidRPr="002129A8" w14:paraId="21CDC990" w14:textId="77777777" w:rsidTr="00C36705">
        <w:tc>
          <w:tcPr>
            <w:tcW w:w="1237" w:type="dxa"/>
          </w:tcPr>
          <w:p w14:paraId="53715CE7"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CD273</w:t>
            </w:r>
          </w:p>
        </w:tc>
        <w:tc>
          <w:tcPr>
            <w:tcW w:w="1781" w:type="dxa"/>
          </w:tcPr>
          <w:p w14:paraId="3F05F4E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APC</w:t>
            </w:r>
          </w:p>
        </w:tc>
        <w:tc>
          <w:tcPr>
            <w:tcW w:w="1315" w:type="dxa"/>
          </w:tcPr>
          <w:p w14:paraId="62919D8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MIH18</w:t>
            </w:r>
          </w:p>
        </w:tc>
        <w:tc>
          <w:tcPr>
            <w:tcW w:w="1141" w:type="dxa"/>
          </w:tcPr>
          <w:p w14:paraId="0755532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731" w:type="dxa"/>
          </w:tcPr>
          <w:p w14:paraId="6F63FCD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088" w:type="dxa"/>
          </w:tcPr>
          <w:p w14:paraId="69E6F594"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69" w:type="dxa"/>
          </w:tcPr>
          <w:p w14:paraId="5C68212E" w14:textId="77777777" w:rsidR="0059738B" w:rsidRPr="002129A8" w:rsidRDefault="0059738B" w:rsidP="002129A8">
            <w:pPr>
              <w:spacing w:line="480" w:lineRule="auto"/>
              <w:jc w:val="both"/>
              <w:rPr>
                <w:rFonts w:ascii="Times New Roman" w:hAnsi="Times New Roman" w:cs="Times New Roman"/>
                <w:lang w:val="en-US"/>
              </w:rPr>
            </w:pPr>
            <w:proofErr w:type="spellStart"/>
            <w:r w:rsidRPr="002129A8">
              <w:rPr>
                <w:rFonts w:ascii="Times New Roman" w:hAnsi="Times New Roman" w:cs="Times New Roman"/>
                <w:lang w:val="en-US"/>
              </w:rPr>
              <w:t>Biolegend</w:t>
            </w:r>
            <w:proofErr w:type="spellEnd"/>
          </w:p>
        </w:tc>
      </w:tr>
    </w:tbl>
    <w:p w14:paraId="0CA70D7D" w14:textId="77777777" w:rsidR="00C36705" w:rsidRDefault="00C36705" w:rsidP="002129A8">
      <w:pPr>
        <w:spacing w:after="0" w:line="480" w:lineRule="auto"/>
        <w:ind w:firstLine="708"/>
        <w:jc w:val="both"/>
        <w:rPr>
          <w:rFonts w:ascii="Times New Roman" w:hAnsi="Times New Roman" w:cs="Times New Roman"/>
          <w:b/>
          <w:i/>
          <w:iCs/>
          <w:lang w:val="en-US"/>
        </w:rPr>
      </w:pPr>
    </w:p>
    <w:p w14:paraId="6EBA69B5" w14:textId="4C3BD917" w:rsidR="0059738B" w:rsidRPr="00C36705" w:rsidRDefault="0059738B" w:rsidP="00C36705">
      <w:pPr>
        <w:spacing w:after="0" w:line="480" w:lineRule="auto"/>
        <w:jc w:val="both"/>
        <w:rPr>
          <w:rFonts w:ascii="Times New Roman" w:hAnsi="Times New Roman" w:cs="Times New Roman"/>
          <w:iCs/>
          <w:lang w:val="en-US"/>
        </w:rPr>
      </w:pPr>
      <w:r w:rsidRPr="00C36705">
        <w:rPr>
          <w:rFonts w:ascii="Times New Roman" w:hAnsi="Times New Roman" w:cs="Times New Roman"/>
          <w:b/>
          <w:iCs/>
          <w:lang w:val="en-US"/>
        </w:rPr>
        <w:t>b</w:t>
      </w:r>
      <w:r w:rsidRPr="00C36705">
        <w:rPr>
          <w:rFonts w:ascii="Times New Roman" w:hAnsi="Times New Roman" w:cs="Times New Roman"/>
          <w:iCs/>
          <w:lang w:val="en-US"/>
        </w:rPr>
        <w:t xml:space="preserve">. 7-color tube </w:t>
      </w:r>
      <w:r w:rsidR="00C36705">
        <w:rPr>
          <w:rFonts w:ascii="Times New Roman" w:hAnsi="Times New Roman" w:cs="Times New Roman"/>
          <w:iCs/>
          <w:lang w:val="en-US"/>
        </w:rPr>
        <w:t>for characterization of T-cells</w:t>
      </w:r>
    </w:p>
    <w:tbl>
      <w:tblPr>
        <w:tblStyle w:val="Mkatabulky"/>
        <w:tblW w:w="0" w:type="auto"/>
        <w:tblLook w:val="04A0" w:firstRow="1" w:lastRow="0" w:firstColumn="1" w:lastColumn="0" w:noHBand="0" w:noVBand="1"/>
      </w:tblPr>
      <w:tblGrid>
        <w:gridCol w:w="1267"/>
        <w:gridCol w:w="1730"/>
        <w:gridCol w:w="1266"/>
        <w:gridCol w:w="901"/>
        <w:gridCol w:w="925"/>
        <w:gridCol w:w="1255"/>
        <w:gridCol w:w="1718"/>
      </w:tblGrid>
      <w:tr w:rsidR="0059738B" w:rsidRPr="002129A8" w14:paraId="1C6CB4E2" w14:textId="77777777" w:rsidTr="00C36705">
        <w:tc>
          <w:tcPr>
            <w:tcW w:w="1365" w:type="dxa"/>
          </w:tcPr>
          <w:p w14:paraId="00764124"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Antigen</w:t>
            </w:r>
          </w:p>
        </w:tc>
        <w:tc>
          <w:tcPr>
            <w:tcW w:w="1806" w:type="dxa"/>
          </w:tcPr>
          <w:p w14:paraId="53ADA345"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Fluorochrome</w:t>
            </w:r>
          </w:p>
        </w:tc>
        <w:tc>
          <w:tcPr>
            <w:tcW w:w="1364" w:type="dxa"/>
          </w:tcPr>
          <w:p w14:paraId="475D79D0"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Clone</w:t>
            </w:r>
          </w:p>
        </w:tc>
        <w:tc>
          <w:tcPr>
            <w:tcW w:w="653" w:type="dxa"/>
          </w:tcPr>
          <w:p w14:paraId="68170D82"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Isotype</w:t>
            </w:r>
          </w:p>
        </w:tc>
        <w:tc>
          <w:tcPr>
            <w:tcW w:w="866" w:type="dxa"/>
          </w:tcPr>
          <w:p w14:paraId="576E121C"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Target</w:t>
            </w:r>
          </w:p>
        </w:tc>
        <w:tc>
          <w:tcPr>
            <w:tcW w:w="1213" w:type="dxa"/>
          </w:tcPr>
          <w:p w14:paraId="34B9ACDD"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Type</w:t>
            </w:r>
          </w:p>
        </w:tc>
        <w:tc>
          <w:tcPr>
            <w:tcW w:w="1795" w:type="dxa"/>
          </w:tcPr>
          <w:p w14:paraId="52297B51" w14:textId="77777777" w:rsidR="0059738B" w:rsidRPr="002129A8" w:rsidRDefault="0059738B" w:rsidP="002129A8">
            <w:pPr>
              <w:spacing w:line="480" w:lineRule="auto"/>
              <w:jc w:val="both"/>
              <w:rPr>
                <w:rFonts w:ascii="Times New Roman" w:hAnsi="Times New Roman" w:cs="Times New Roman"/>
                <w:b/>
                <w:lang w:val="en-US"/>
              </w:rPr>
            </w:pPr>
            <w:r w:rsidRPr="002129A8">
              <w:rPr>
                <w:rFonts w:ascii="Times New Roman" w:hAnsi="Times New Roman" w:cs="Times New Roman"/>
                <w:b/>
                <w:lang w:val="en-US"/>
              </w:rPr>
              <w:t>Manufacturer</w:t>
            </w:r>
          </w:p>
        </w:tc>
      </w:tr>
      <w:tr w:rsidR="0059738B" w:rsidRPr="002129A8" w14:paraId="17B45659" w14:textId="77777777" w:rsidTr="00C36705">
        <w:tc>
          <w:tcPr>
            <w:tcW w:w="1365" w:type="dxa"/>
          </w:tcPr>
          <w:p w14:paraId="11640F8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CD4</w:t>
            </w:r>
          </w:p>
        </w:tc>
        <w:tc>
          <w:tcPr>
            <w:tcW w:w="1806" w:type="dxa"/>
          </w:tcPr>
          <w:p w14:paraId="46B393B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Pacific Blue</w:t>
            </w:r>
          </w:p>
        </w:tc>
        <w:tc>
          <w:tcPr>
            <w:tcW w:w="1364" w:type="dxa"/>
          </w:tcPr>
          <w:p w14:paraId="7235C03E"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RPA-T4</w:t>
            </w:r>
          </w:p>
        </w:tc>
        <w:tc>
          <w:tcPr>
            <w:tcW w:w="653" w:type="dxa"/>
          </w:tcPr>
          <w:p w14:paraId="131D0DA7"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5CA16E5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38132C64"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529ACCEC"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Sony</w:t>
            </w:r>
          </w:p>
        </w:tc>
      </w:tr>
      <w:tr w:rsidR="0059738B" w:rsidRPr="002129A8" w14:paraId="769DF4CB" w14:textId="77777777" w:rsidTr="00C36705">
        <w:tc>
          <w:tcPr>
            <w:tcW w:w="1365" w:type="dxa"/>
          </w:tcPr>
          <w:p w14:paraId="7C615B4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CD45</w:t>
            </w:r>
          </w:p>
        </w:tc>
        <w:tc>
          <w:tcPr>
            <w:tcW w:w="1806" w:type="dxa"/>
          </w:tcPr>
          <w:p w14:paraId="3DF8003F" w14:textId="77777777" w:rsidR="0059738B" w:rsidRPr="002129A8" w:rsidRDefault="0059738B" w:rsidP="002129A8">
            <w:pPr>
              <w:spacing w:line="480" w:lineRule="auto"/>
              <w:jc w:val="both"/>
              <w:rPr>
                <w:rFonts w:ascii="Times New Roman" w:hAnsi="Times New Roman" w:cs="Times New Roman"/>
                <w:lang w:val="en-US"/>
              </w:rPr>
            </w:pPr>
            <w:proofErr w:type="spellStart"/>
            <w:r w:rsidRPr="002129A8">
              <w:rPr>
                <w:rFonts w:ascii="Times New Roman" w:hAnsi="Times New Roman" w:cs="Times New Roman"/>
                <w:lang w:val="en-US"/>
              </w:rPr>
              <w:t>Krome</w:t>
            </w:r>
            <w:proofErr w:type="spellEnd"/>
            <w:r w:rsidRPr="002129A8">
              <w:rPr>
                <w:rFonts w:ascii="Times New Roman" w:hAnsi="Times New Roman" w:cs="Times New Roman"/>
                <w:lang w:val="en-US"/>
              </w:rPr>
              <w:t xml:space="preserve"> Orange</w:t>
            </w:r>
          </w:p>
        </w:tc>
        <w:tc>
          <w:tcPr>
            <w:tcW w:w="1364" w:type="dxa"/>
          </w:tcPr>
          <w:p w14:paraId="6E2E4D1F"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J33</w:t>
            </w:r>
          </w:p>
        </w:tc>
        <w:tc>
          <w:tcPr>
            <w:tcW w:w="653" w:type="dxa"/>
          </w:tcPr>
          <w:p w14:paraId="01518F1C"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30EBC79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6053C776"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0917F1A5" w14:textId="77777777" w:rsidR="0059738B" w:rsidRPr="002129A8" w:rsidRDefault="0059738B" w:rsidP="00034C1A">
            <w:pPr>
              <w:jc w:val="both"/>
              <w:rPr>
                <w:rFonts w:ascii="Times New Roman" w:hAnsi="Times New Roman" w:cs="Times New Roman"/>
                <w:lang w:val="en-US"/>
              </w:rPr>
            </w:pPr>
            <w:r w:rsidRPr="002129A8">
              <w:rPr>
                <w:rFonts w:ascii="Times New Roman" w:hAnsi="Times New Roman" w:cs="Times New Roman"/>
                <w:lang w:val="en-US"/>
              </w:rPr>
              <w:t>Beckman Coulter</w:t>
            </w:r>
          </w:p>
        </w:tc>
      </w:tr>
      <w:tr w:rsidR="0059738B" w:rsidRPr="002129A8" w14:paraId="2EBFF730" w14:textId="77777777" w:rsidTr="00C36705">
        <w:tc>
          <w:tcPr>
            <w:tcW w:w="1365" w:type="dxa"/>
          </w:tcPr>
          <w:p w14:paraId="24C5163F"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CD8</w:t>
            </w:r>
          </w:p>
        </w:tc>
        <w:tc>
          <w:tcPr>
            <w:tcW w:w="1806" w:type="dxa"/>
          </w:tcPr>
          <w:p w14:paraId="37F32429"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FITC</w:t>
            </w:r>
          </w:p>
        </w:tc>
        <w:tc>
          <w:tcPr>
            <w:tcW w:w="1364" w:type="dxa"/>
          </w:tcPr>
          <w:p w14:paraId="05BF185B"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B9.11</w:t>
            </w:r>
          </w:p>
        </w:tc>
        <w:tc>
          <w:tcPr>
            <w:tcW w:w="653" w:type="dxa"/>
          </w:tcPr>
          <w:p w14:paraId="0F161E46"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5E94144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71DAF87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787B56DB" w14:textId="77777777" w:rsidR="0059738B" w:rsidRPr="002129A8" w:rsidRDefault="0059738B" w:rsidP="00034C1A">
            <w:pPr>
              <w:jc w:val="both"/>
              <w:rPr>
                <w:rFonts w:ascii="Times New Roman" w:hAnsi="Times New Roman" w:cs="Times New Roman"/>
                <w:lang w:val="en-US"/>
              </w:rPr>
            </w:pPr>
            <w:r w:rsidRPr="002129A8">
              <w:rPr>
                <w:rFonts w:ascii="Times New Roman" w:hAnsi="Times New Roman" w:cs="Times New Roman"/>
                <w:lang w:val="en-US"/>
              </w:rPr>
              <w:t>Beckman Coulter</w:t>
            </w:r>
          </w:p>
        </w:tc>
      </w:tr>
      <w:tr w:rsidR="0059738B" w:rsidRPr="002129A8" w14:paraId="0DF57560" w14:textId="77777777" w:rsidTr="00C36705">
        <w:tc>
          <w:tcPr>
            <w:tcW w:w="1365" w:type="dxa"/>
          </w:tcPr>
          <w:p w14:paraId="157AA80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CD279</w:t>
            </w:r>
          </w:p>
        </w:tc>
        <w:tc>
          <w:tcPr>
            <w:tcW w:w="1806" w:type="dxa"/>
          </w:tcPr>
          <w:p w14:paraId="1D8C17B7"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PE</w:t>
            </w:r>
          </w:p>
        </w:tc>
        <w:tc>
          <w:tcPr>
            <w:tcW w:w="1364" w:type="dxa"/>
          </w:tcPr>
          <w:p w14:paraId="227689CB"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eBioJ105</w:t>
            </w:r>
          </w:p>
        </w:tc>
        <w:tc>
          <w:tcPr>
            <w:tcW w:w="653" w:type="dxa"/>
          </w:tcPr>
          <w:p w14:paraId="3891011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2DE2DE97" w14:textId="77777777" w:rsidR="0059738B" w:rsidRPr="002129A8" w:rsidRDefault="0059738B" w:rsidP="00034C1A">
            <w:pPr>
              <w:jc w:val="both"/>
              <w:rPr>
                <w:rFonts w:ascii="Times New Roman" w:hAnsi="Times New Roman" w:cs="Times New Roman"/>
                <w:lang w:val="en-US"/>
              </w:rPr>
            </w:pPr>
            <w:r w:rsidRPr="002129A8">
              <w:rPr>
                <w:rFonts w:ascii="Times New Roman" w:hAnsi="Times New Roman" w:cs="Times New Roman"/>
                <w:lang w:val="en-US"/>
              </w:rPr>
              <w:t>human, monkey</w:t>
            </w:r>
          </w:p>
        </w:tc>
        <w:tc>
          <w:tcPr>
            <w:tcW w:w="1213" w:type="dxa"/>
          </w:tcPr>
          <w:p w14:paraId="7382128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600DD6C7" w14:textId="77777777" w:rsidR="0059738B" w:rsidRPr="002129A8" w:rsidRDefault="0059738B" w:rsidP="002129A8">
            <w:pPr>
              <w:spacing w:line="480" w:lineRule="auto"/>
              <w:jc w:val="both"/>
              <w:rPr>
                <w:rFonts w:ascii="Times New Roman" w:hAnsi="Times New Roman" w:cs="Times New Roman"/>
                <w:lang w:val="en-US"/>
              </w:rPr>
            </w:pPr>
            <w:proofErr w:type="spellStart"/>
            <w:r w:rsidRPr="002129A8">
              <w:rPr>
                <w:rFonts w:ascii="Times New Roman" w:hAnsi="Times New Roman" w:cs="Times New Roman"/>
                <w:lang w:val="en-US"/>
              </w:rPr>
              <w:t>eBioscience</w:t>
            </w:r>
            <w:proofErr w:type="spellEnd"/>
          </w:p>
        </w:tc>
      </w:tr>
      <w:tr w:rsidR="0059738B" w:rsidRPr="002129A8" w14:paraId="1E718839" w14:textId="77777777" w:rsidTr="00C36705">
        <w:tc>
          <w:tcPr>
            <w:tcW w:w="1365" w:type="dxa"/>
          </w:tcPr>
          <w:p w14:paraId="1CA498A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CD197</w:t>
            </w:r>
          </w:p>
        </w:tc>
        <w:tc>
          <w:tcPr>
            <w:tcW w:w="1806" w:type="dxa"/>
          </w:tcPr>
          <w:p w14:paraId="7180072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PerCP-Cy5.5</w:t>
            </w:r>
          </w:p>
        </w:tc>
        <w:tc>
          <w:tcPr>
            <w:tcW w:w="1364" w:type="dxa"/>
          </w:tcPr>
          <w:p w14:paraId="579FDCAE"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150503</w:t>
            </w:r>
          </w:p>
        </w:tc>
        <w:tc>
          <w:tcPr>
            <w:tcW w:w="653" w:type="dxa"/>
          </w:tcPr>
          <w:p w14:paraId="2AE1D3F5"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348D223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25657085"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3F9A531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BD Biosciences</w:t>
            </w:r>
          </w:p>
        </w:tc>
      </w:tr>
      <w:tr w:rsidR="0059738B" w:rsidRPr="002129A8" w14:paraId="4D9A60E1" w14:textId="77777777" w:rsidTr="00C36705">
        <w:tc>
          <w:tcPr>
            <w:tcW w:w="1365" w:type="dxa"/>
          </w:tcPr>
          <w:p w14:paraId="0483AC6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CD45RA</w:t>
            </w:r>
          </w:p>
        </w:tc>
        <w:tc>
          <w:tcPr>
            <w:tcW w:w="1806" w:type="dxa"/>
          </w:tcPr>
          <w:p w14:paraId="4A79C003"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APC</w:t>
            </w:r>
          </w:p>
        </w:tc>
        <w:tc>
          <w:tcPr>
            <w:tcW w:w="1364" w:type="dxa"/>
          </w:tcPr>
          <w:p w14:paraId="3BC80FB4"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HI100</w:t>
            </w:r>
          </w:p>
        </w:tc>
        <w:tc>
          <w:tcPr>
            <w:tcW w:w="653" w:type="dxa"/>
          </w:tcPr>
          <w:p w14:paraId="050F335A"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3331B7B2"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156103C1"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45D9BFA8"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BD Biosciences</w:t>
            </w:r>
          </w:p>
        </w:tc>
      </w:tr>
      <w:tr w:rsidR="0059738B" w:rsidRPr="002129A8" w14:paraId="6976C9EE" w14:textId="77777777" w:rsidTr="00C36705">
        <w:tc>
          <w:tcPr>
            <w:tcW w:w="1365" w:type="dxa"/>
          </w:tcPr>
          <w:p w14:paraId="36837134"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CD3</w:t>
            </w:r>
          </w:p>
        </w:tc>
        <w:tc>
          <w:tcPr>
            <w:tcW w:w="1806" w:type="dxa"/>
          </w:tcPr>
          <w:p w14:paraId="6B9AAD15" w14:textId="77777777" w:rsidR="0059738B" w:rsidRPr="002129A8" w:rsidRDefault="0059738B" w:rsidP="00034C1A">
            <w:pPr>
              <w:jc w:val="both"/>
              <w:rPr>
                <w:rFonts w:ascii="Times New Roman" w:hAnsi="Times New Roman" w:cs="Times New Roman"/>
                <w:lang w:val="en-US"/>
              </w:rPr>
            </w:pPr>
            <w:r w:rsidRPr="002129A8">
              <w:rPr>
                <w:rFonts w:ascii="Times New Roman" w:hAnsi="Times New Roman" w:cs="Times New Roman"/>
                <w:lang w:val="en-US"/>
              </w:rPr>
              <w:t>APC-Alexa Fluor 750</w:t>
            </w:r>
          </w:p>
        </w:tc>
        <w:tc>
          <w:tcPr>
            <w:tcW w:w="1364" w:type="dxa"/>
          </w:tcPr>
          <w:p w14:paraId="27EEECA0"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UCHT1</w:t>
            </w:r>
          </w:p>
        </w:tc>
        <w:tc>
          <w:tcPr>
            <w:tcW w:w="653" w:type="dxa"/>
          </w:tcPr>
          <w:p w14:paraId="13F8827B"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mouse</w:t>
            </w:r>
          </w:p>
        </w:tc>
        <w:tc>
          <w:tcPr>
            <w:tcW w:w="866" w:type="dxa"/>
          </w:tcPr>
          <w:p w14:paraId="3FB25FAE"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human</w:t>
            </w:r>
          </w:p>
        </w:tc>
        <w:tc>
          <w:tcPr>
            <w:tcW w:w="1213" w:type="dxa"/>
          </w:tcPr>
          <w:p w14:paraId="390D7C7D" w14:textId="77777777" w:rsidR="0059738B" w:rsidRPr="002129A8" w:rsidRDefault="0059738B" w:rsidP="002129A8">
            <w:pPr>
              <w:spacing w:line="480" w:lineRule="auto"/>
              <w:jc w:val="both"/>
              <w:rPr>
                <w:rFonts w:ascii="Times New Roman" w:hAnsi="Times New Roman" w:cs="Times New Roman"/>
                <w:lang w:val="en-US"/>
              </w:rPr>
            </w:pPr>
            <w:r w:rsidRPr="002129A8">
              <w:rPr>
                <w:rFonts w:ascii="Times New Roman" w:hAnsi="Times New Roman" w:cs="Times New Roman"/>
                <w:lang w:val="en-US"/>
              </w:rPr>
              <w:t>monoclonal</w:t>
            </w:r>
          </w:p>
        </w:tc>
        <w:tc>
          <w:tcPr>
            <w:tcW w:w="1795" w:type="dxa"/>
          </w:tcPr>
          <w:p w14:paraId="556D9EED" w14:textId="77777777" w:rsidR="0059738B" w:rsidRPr="002129A8" w:rsidRDefault="0059738B" w:rsidP="00034C1A">
            <w:pPr>
              <w:jc w:val="both"/>
              <w:rPr>
                <w:rFonts w:ascii="Times New Roman" w:hAnsi="Times New Roman" w:cs="Times New Roman"/>
                <w:lang w:val="en-US"/>
              </w:rPr>
            </w:pPr>
            <w:r w:rsidRPr="002129A8">
              <w:rPr>
                <w:rFonts w:ascii="Times New Roman" w:hAnsi="Times New Roman" w:cs="Times New Roman"/>
                <w:lang w:val="en-US"/>
              </w:rPr>
              <w:t>Beckman Coulter</w:t>
            </w:r>
          </w:p>
        </w:tc>
      </w:tr>
    </w:tbl>
    <w:p w14:paraId="0D2D9584" w14:textId="77777777" w:rsidR="0059738B" w:rsidRPr="002129A8" w:rsidRDefault="0059738B" w:rsidP="002129A8">
      <w:pPr>
        <w:spacing w:line="480" w:lineRule="auto"/>
        <w:rPr>
          <w:rFonts w:ascii="Times New Roman" w:hAnsi="Times New Roman" w:cs="Times New Roman"/>
        </w:rPr>
      </w:pPr>
    </w:p>
    <w:p w14:paraId="28CDAB91" w14:textId="77777777" w:rsidR="0059738B" w:rsidRPr="002129A8" w:rsidRDefault="0059738B" w:rsidP="00034C1A">
      <w:pPr>
        <w:spacing w:line="240" w:lineRule="auto"/>
        <w:rPr>
          <w:rFonts w:ascii="Times New Roman" w:hAnsi="Times New Roman" w:cs="Times New Roman"/>
          <w:b/>
          <w:bCs/>
        </w:rPr>
      </w:pPr>
      <w:r w:rsidRPr="002129A8">
        <w:rPr>
          <w:rFonts w:ascii="Times New Roman" w:hAnsi="Times New Roman" w:cs="Times New Roman"/>
          <w:b/>
          <w:bCs/>
        </w:rPr>
        <w:t>3.</w:t>
      </w:r>
    </w:p>
    <w:p w14:paraId="753B9F82" w14:textId="526C8B45" w:rsidR="0059738B" w:rsidRPr="002129A8" w:rsidRDefault="00034C1A" w:rsidP="00034C1A">
      <w:pPr>
        <w:spacing w:before="100" w:beforeAutospacing="1" w:after="0" w:line="240" w:lineRule="auto"/>
        <w:jc w:val="both"/>
        <w:outlineLvl w:val="2"/>
        <w:rPr>
          <w:rFonts w:ascii="Times New Roman" w:eastAsia="Times New Roman" w:hAnsi="Times New Roman" w:cs="Times New Roman"/>
          <w:b/>
          <w:bCs/>
          <w:lang w:val="en-US" w:eastAsia="cs-CZ"/>
        </w:rPr>
      </w:pPr>
      <w:r>
        <w:rPr>
          <w:rFonts w:ascii="Times New Roman" w:eastAsia="Times New Roman" w:hAnsi="Times New Roman" w:cs="Times New Roman"/>
          <w:b/>
          <w:bCs/>
          <w:lang w:val="en-US" w:eastAsia="cs-CZ"/>
        </w:rPr>
        <w:t xml:space="preserve">Statistical analysis – details </w:t>
      </w:r>
    </w:p>
    <w:p w14:paraId="0B632329" w14:textId="159FE2EC" w:rsidR="0059738B" w:rsidRPr="002129A8" w:rsidRDefault="0059738B" w:rsidP="00034C1A">
      <w:pPr>
        <w:spacing w:after="0" w:line="240" w:lineRule="auto"/>
        <w:ind w:firstLine="708"/>
        <w:jc w:val="both"/>
        <w:rPr>
          <w:rFonts w:ascii="Times New Roman" w:hAnsi="Times New Roman" w:cs="Times New Roman"/>
          <w:lang w:val="en-US"/>
        </w:rPr>
      </w:pPr>
      <w:r w:rsidRPr="002129A8">
        <w:rPr>
          <w:rFonts w:ascii="Times New Roman" w:hAnsi="Times New Roman" w:cs="Times New Roman"/>
          <w:lang w:val="en-US"/>
        </w:rPr>
        <w:t xml:space="preserve"> In case of expression profile of PD-1/PD-L1/2 molecules on B and T cells of healthy population, we used mean fluorescent intensity to evaluate the expression level of these molecules and employed scatterplots with calculated regression lines to demonstrate linear relationship between the age and expression of those molecules in our data set. The strength of linear relationship between the variables was evaluated by Pearson's correlation coefficients (Pearson r). To assess the statistical significance of the relationship we report bootstrap estimate of </w:t>
      </w:r>
      <w:r w:rsidR="00034C1A">
        <w:rPr>
          <w:rFonts w:ascii="Times New Roman" w:hAnsi="Times New Roman" w:cs="Times New Roman"/>
          <w:lang w:val="en-US"/>
        </w:rPr>
        <w:t>P</w:t>
      </w:r>
      <w:r w:rsidRPr="002129A8">
        <w:rPr>
          <w:rFonts w:ascii="Times New Roman" w:hAnsi="Times New Roman" w:cs="Times New Roman"/>
          <w:lang w:val="en-US"/>
        </w:rPr>
        <w:t>-value and bootstrap 95</w:t>
      </w:r>
      <w:r w:rsidR="00034C1A">
        <w:rPr>
          <w:rFonts w:ascii="Times New Roman" w:hAnsi="Times New Roman" w:cs="Times New Roman"/>
          <w:lang w:val="en-US"/>
        </w:rPr>
        <w:t xml:space="preserve"> </w:t>
      </w:r>
      <w:r w:rsidRPr="002129A8">
        <w:rPr>
          <w:rFonts w:ascii="Times New Roman" w:hAnsi="Times New Roman" w:cs="Times New Roman"/>
          <w:lang w:val="en-US"/>
        </w:rPr>
        <w:t xml:space="preserve">% confidence </w:t>
      </w:r>
      <w:r w:rsidRPr="002129A8">
        <w:rPr>
          <w:rFonts w:ascii="Times New Roman" w:hAnsi="Times New Roman" w:cs="Times New Roman"/>
          <w:lang w:val="en-US"/>
        </w:rPr>
        <w:lastRenderedPageBreak/>
        <w:t xml:space="preserve">intervals for the Pearson's correlation coefficient (5,000 bootstrap replications being employed). The individual significance level of 5 % was selected arbitrarily before the analysis. </w:t>
      </w:r>
    </w:p>
    <w:p w14:paraId="754882C8" w14:textId="31D12E82" w:rsidR="0059738B" w:rsidRPr="002129A8" w:rsidRDefault="0059738B" w:rsidP="00034C1A">
      <w:pPr>
        <w:spacing w:after="0" w:line="240" w:lineRule="auto"/>
        <w:jc w:val="both"/>
        <w:rPr>
          <w:rFonts w:ascii="Times New Roman" w:hAnsi="Times New Roman" w:cs="Times New Roman"/>
          <w:lang w:val="en-US"/>
        </w:rPr>
      </w:pPr>
      <w:r w:rsidRPr="002129A8">
        <w:rPr>
          <w:rFonts w:ascii="Times New Roman" w:hAnsi="Times New Roman" w:cs="Times New Roman"/>
          <w:lang w:val="en-US"/>
        </w:rPr>
        <w:t xml:space="preserve"> </w:t>
      </w:r>
      <w:r w:rsidR="00034C1A">
        <w:rPr>
          <w:rFonts w:ascii="Times New Roman" w:hAnsi="Times New Roman" w:cs="Times New Roman"/>
          <w:lang w:val="en-US"/>
        </w:rPr>
        <w:tab/>
      </w:r>
      <w:r w:rsidRPr="002129A8">
        <w:rPr>
          <w:rFonts w:ascii="Times New Roman" w:hAnsi="Times New Roman" w:cs="Times New Roman"/>
          <w:lang w:val="en-US"/>
        </w:rPr>
        <w:t xml:space="preserve">In expression analysis of PD-1, PD-L1 and PD-L2 molecules on the surface of B cells and T cells from peripheral blood of patients with newly diagnosed MCL and CLL we show particular distributions in the form of deciles and boxplots. To assess the statistical significance of differences in distributions in population of all patients and of all healthy samples the non-parametric Mann-Whitney statistical hypothesis test was carried out. As we simultaneously present results of 36 Mann-Whitney tests about identical distributions in both populations, the Bonferroni correction of 5% simultaneous significance level (selected arbitrarily before the analysis) was utilized, resulting in individual significance level of 0.1389 %. </w:t>
      </w:r>
    </w:p>
    <w:p w14:paraId="79CE16E8" w14:textId="1F5A8B77" w:rsidR="0059738B" w:rsidRPr="002129A8" w:rsidRDefault="0059738B" w:rsidP="00034C1A">
      <w:pPr>
        <w:spacing w:after="0" w:line="240" w:lineRule="auto"/>
        <w:ind w:firstLine="708"/>
        <w:jc w:val="both"/>
        <w:rPr>
          <w:rFonts w:ascii="Times New Roman" w:hAnsi="Times New Roman" w:cs="Times New Roman"/>
          <w:lang w:val="en-US"/>
        </w:rPr>
      </w:pPr>
      <w:r w:rsidRPr="002129A8">
        <w:rPr>
          <w:rFonts w:ascii="Times New Roman" w:hAnsi="Times New Roman" w:cs="Times New Roman"/>
          <w:lang w:val="en-US"/>
        </w:rPr>
        <w:t xml:space="preserve"> We also performed detailed descriptive statistics of expression profile of PD-1, PD-L1 and PD-L2 molecules and present particular distributions in CLL, MCL and CTRL data sets. The level of expression was evaluated by mean fluorescent intensity and percentage representation (see Supplemental </w:t>
      </w:r>
      <w:r w:rsidR="00034C1A">
        <w:rPr>
          <w:rFonts w:ascii="Times New Roman" w:hAnsi="Times New Roman" w:cs="Times New Roman"/>
          <w:lang w:val="en-US"/>
        </w:rPr>
        <w:t>T</w:t>
      </w:r>
      <w:r w:rsidRPr="002129A8">
        <w:rPr>
          <w:rFonts w:ascii="Times New Roman" w:hAnsi="Times New Roman" w:cs="Times New Roman"/>
          <w:lang w:val="en-US"/>
        </w:rPr>
        <w:t>able 3).</w:t>
      </w:r>
    </w:p>
    <w:p w14:paraId="7251C3FB" w14:textId="6FA50C93" w:rsidR="0059738B" w:rsidRPr="002129A8" w:rsidRDefault="0059738B" w:rsidP="00034C1A">
      <w:pPr>
        <w:spacing w:after="0" w:line="240" w:lineRule="auto"/>
        <w:jc w:val="both"/>
        <w:rPr>
          <w:rFonts w:ascii="Times New Roman" w:hAnsi="Times New Roman" w:cs="Times New Roman"/>
          <w:lang w:val="en-US"/>
        </w:rPr>
      </w:pPr>
      <w:r w:rsidRPr="002129A8">
        <w:rPr>
          <w:rFonts w:ascii="Times New Roman" w:hAnsi="Times New Roman" w:cs="Times New Roman"/>
          <w:lang w:val="en-US"/>
        </w:rPr>
        <w:t xml:space="preserve"> </w:t>
      </w:r>
      <w:r w:rsidR="00034C1A">
        <w:rPr>
          <w:rFonts w:ascii="Times New Roman" w:hAnsi="Times New Roman" w:cs="Times New Roman"/>
          <w:lang w:val="en-US"/>
        </w:rPr>
        <w:tab/>
      </w:r>
      <w:r w:rsidRPr="002129A8">
        <w:rPr>
          <w:rFonts w:ascii="Times New Roman" w:hAnsi="Times New Roman" w:cs="Times New Roman"/>
          <w:lang w:val="en-US"/>
        </w:rPr>
        <w:t>As for the analysis of specific subpopulations of T lymphocytes in MCL and expression of PD-1 molecule on the surface of these subpopulations we compared level of expression of PD-1 molecule (evaluated by MFI or percentage analysis) in 20 aged matched healthy controls and compared them with 31 samples of patients with MCL and 26 samples of patients with CLL. We simultaneously present results of 66 Mann-Whitney tests about identical distributions in both populations. The Bonferroni correction of 5 % simultaneous significance level (selected arbitrarily before the analysis) was utilized, resulting in individual significance level of 0.0758 %.</w:t>
      </w:r>
    </w:p>
    <w:p w14:paraId="45D85E35" w14:textId="77777777" w:rsidR="0059738B" w:rsidRPr="002129A8" w:rsidRDefault="0059738B" w:rsidP="00034C1A">
      <w:pPr>
        <w:spacing w:before="100" w:beforeAutospacing="1" w:after="0" w:line="240" w:lineRule="auto"/>
        <w:jc w:val="both"/>
        <w:outlineLvl w:val="2"/>
        <w:rPr>
          <w:rFonts w:ascii="Times New Roman" w:eastAsia="Times New Roman" w:hAnsi="Times New Roman" w:cs="Times New Roman"/>
          <w:b/>
          <w:bCs/>
          <w:lang w:val="en-US" w:eastAsia="cs-CZ"/>
        </w:rPr>
      </w:pPr>
      <w:r w:rsidRPr="002129A8">
        <w:rPr>
          <w:rFonts w:ascii="Times New Roman" w:eastAsia="Times New Roman" w:hAnsi="Times New Roman" w:cs="Times New Roman"/>
          <w:b/>
          <w:bCs/>
          <w:lang w:val="en-US" w:eastAsia="cs-CZ"/>
        </w:rPr>
        <w:t>4.</w:t>
      </w:r>
    </w:p>
    <w:p w14:paraId="18A2F1FF" w14:textId="1E041DF5" w:rsidR="0059738B" w:rsidRPr="002129A8" w:rsidRDefault="00034C1A" w:rsidP="00034C1A">
      <w:pPr>
        <w:spacing w:before="100" w:beforeAutospacing="1" w:after="0" w:line="240" w:lineRule="auto"/>
        <w:jc w:val="both"/>
        <w:outlineLvl w:val="2"/>
        <w:rPr>
          <w:rFonts w:ascii="Times New Roman" w:eastAsia="Times New Roman" w:hAnsi="Times New Roman" w:cs="Times New Roman"/>
          <w:b/>
          <w:bCs/>
          <w:lang w:val="en-US" w:eastAsia="cs-CZ"/>
        </w:rPr>
      </w:pPr>
      <w:r>
        <w:rPr>
          <w:rFonts w:ascii="Times New Roman" w:eastAsia="Times New Roman" w:hAnsi="Times New Roman" w:cs="Times New Roman"/>
          <w:b/>
          <w:bCs/>
          <w:lang w:val="en-US" w:eastAsia="cs-CZ"/>
        </w:rPr>
        <w:t>Descriptive statistics</w:t>
      </w:r>
    </w:p>
    <w:p w14:paraId="3E2A75D7" w14:textId="021650B2" w:rsidR="0059738B" w:rsidRPr="002129A8" w:rsidRDefault="0059738B" w:rsidP="00034C1A">
      <w:pPr>
        <w:spacing w:before="100" w:beforeAutospacing="1" w:after="0" w:line="240" w:lineRule="auto"/>
        <w:jc w:val="both"/>
        <w:outlineLvl w:val="2"/>
        <w:rPr>
          <w:rFonts w:ascii="Times New Roman" w:eastAsia="Times New Roman" w:hAnsi="Times New Roman" w:cs="Times New Roman"/>
          <w:b/>
          <w:bCs/>
          <w:lang w:val="en-US" w:eastAsia="cs-CZ"/>
        </w:rPr>
      </w:pPr>
      <w:r w:rsidRPr="002129A8">
        <w:rPr>
          <w:rFonts w:ascii="Times New Roman" w:eastAsia="Times New Roman" w:hAnsi="Times New Roman" w:cs="Times New Roman"/>
          <w:bCs/>
          <w:lang w:val="en-US" w:eastAsia="cs-CZ"/>
        </w:rPr>
        <w:t xml:space="preserve"> </w:t>
      </w:r>
      <w:r w:rsidR="00034C1A">
        <w:rPr>
          <w:rFonts w:ascii="Times New Roman" w:eastAsia="Times New Roman" w:hAnsi="Times New Roman" w:cs="Times New Roman"/>
          <w:bCs/>
          <w:lang w:val="en-US" w:eastAsia="cs-CZ"/>
        </w:rPr>
        <w:tab/>
      </w:r>
      <w:r w:rsidRPr="002129A8">
        <w:rPr>
          <w:rFonts w:ascii="Times New Roman" w:eastAsia="Times New Roman" w:hAnsi="Times New Roman" w:cs="Times New Roman"/>
          <w:bCs/>
          <w:lang w:val="en-US" w:eastAsia="cs-CZ"/>
        </w:rPr>
        <w:t xml:space="preserve">Detailed descriptive statistics of expression profile of PD-1/PD-L1/2 molecules and complex descriptive statistics of PD-1 surface expression on T cell subpopulations available at: </w:t>
      </w:r>
      <w:r w:rsidRPr="002129A8">
        <w:rPr>
          <w:rFonts w:ascii="Times New Roman" w:eastAsia="Times New Roman" w:hAnsi="Times New Roman" w:cs="Times New Roman"/>
          <w:b/>
          <w:bCs/>
          <w:lang w:val="en-US" w:eastAsia="cs-CZ"/>
        </w:rPr>
        <w:t>Table S</w:t>
      </w:r>
      <w:r w:rsidR="002129A8">
        <w:rPr>
          <w:rFonts w:ascii="Times New Roman" w:eastAsia="Times New Roman" w:hAnsi="Times New Roman" w:cs="Times New Roman"/>
          <w:b/>
          <w:bCs/>
          <w:lang w:val="en-US" w:eastAsia="cs-CZ"/>
        </w:rPr>
        <w:t>3</w:t>
      </w:r>
      <w:r w:rsidRPr="002129A8">
        <w:rPr>
          <w:rFonts w:ascii="Times New Roman" w:eastAsia="Times New Roman" w:hAnsi="Times New Roman" w:cs="Times New Roman"/>
          <w:b/>
          <w:bCs/>
          <w:lang w:val="en-US" w:eastAsia="cs-CZ"/>
        </w:rPr>
        <w:t xml:space="preserve"> (</w:t>
      </w:r>
      <w:hyperlink r:id="rId7" w:history="1">
        <w:r w:rsidRPr="002129A8">
          <w:rPr>
            <w:rStyle w:val="Hypertextovodkaz"/>
            <w:rFonts w:ascii="Times New Roman" w:eastAsia="Times New Roman" w:hAnsi="Times New Roman" w:cs="Times New Roman"/>
            <w:b/>
            <w:bCs/>
            <w:lang w:val="en-US" w:eastAsia="cs-CZ"/>
          </w:rPr>
          <w:t>https://lymphoma-lab.lf1.cuni.cz/supplemental-data-file-karolova-et-al</w:t>
        </w:r>
      </w:hyperlink>
      <w:r w:rsidRPr="002129A8">
        <w:rPr>
          <w:rFonts w:ascii="Times New Roman" w:eastAsia="Times New Roman" w:hAnsi="Times New Roman" w:cs="Times New Roman"/>
          <w:b/>
          <w:bCs/>
          <w:lang w:val="en-US" w:eastAsia="cs-CZ"/>
        </w:rPr>
        <w:t>).</w:t>
      </w:r>
    </w:p>
    <w:p w14:paraId="7DF78767" w14:textId="77777777" w:rsidR="0059738B" w:rsidRPr="002129A8" w:rsidRDefault="0059738B" w:rsidP="002129A8">
      <w:pPr>
        <w:spacing w:line="480" w:lineRule="auto"/>
        <w:rPr>
          <w:rFonts w:ascii="Times New Roman" w:eastAsia="Times New Roman" w:hAnsi="Times New Roman" w:cs="Times New Roman"/>
          <w:b/>
          <w:bCs/>
          <w:lang w:val="en-US" w:eastAsia="cs-CZ"/>
        </w:rPr>
      </w:pPr>
      <w:r w:rsidRPr="002129A8">
        <w:rPr>
          <w:rFonts w:ascii="Times New Roman" w:eastAsia="Times New Roman" w:hAnsi="Times New Roman" w:cs="Times New Roman"/>
          <w:b/>
          <w:bCs/>
          <w:lang w:val="en-US" w:eastAsia="cs-CZ"/>
        </w:rPr>
        <w:br w:type="page"/>
      </w:r>
      <w:r w:rsidRPr="002129A8">
        <w:rPr>
          <w:rFonts w:ascii="Times New Roman" w:eastAsia="Times New Roman" w:hAnsi="Times New Roman" w:cs="Times New Roman"/>
          <w:b/>
          <w:bCs/>
          <w:lang w:val="en-US" w:eastAsia="cs-CZ"/>
        </w:rPr>
        <w:lastRenderedPageBreak/>
        <w:t>5.</w:t>
      </w:r>
    </w:p>
    <w:p w14:paraId="1C127381" w14:textId="37E7EFDC" w:rsidR="0059738B" w:rsidRPr="00034C1A" w:rsidRDefault="0059738B" w:rsidP="00034C1A">
      <w:pPr>
        <w:spacing w:line="240" w:lineRule="auto"/>
        <w:jc w:val="both"/>
        <w:rPr>
          <w:rFonts w:ascii="Times New Roman" w:hAnsi="Times New Roman" w:cs="Times New Roman"/>
          <w:bCs/>
          <w:sz w:val="24"/>
          <w:szCs w:val="24"/>
          <w:lang w:val="en-US"/>
        </w:rPr>
      </w:pPr>
      <w:r w:rsidRPr="00034C1A">
        <w:rPr>
          <w:rFonts w:ascii="Times New Roman" w:hAnsi="Times New Roman" w:cs="Times New Roman"/>
          <w:bCs/>
          <w:i/>
          <w:sz w:val="24"/>
          <w:szCs w:val="24"/>
          <w:lang w:val="en-US"/>
        </w:rPr>
        <w:t>Fig</w:t>
      </w:r>
      <w:r w:rsidR="00034C1A" w:rsidRPr="00034C1A">
        <w:rPr>
          <w:rFonts w:ascii="Times New Roman" w:hAnsi="Times New Roman" w:cs="Times New Roman"/>
          <w:bCs/>
          <w:i/>
          <w:sz w:val="24"/>
          <w:szCs w:val="24"/>
          <w:lang w:val="en-US"/>
        </w:rPr>
        <w:t>.</w:t>
      </w:r>
      <w:r w:rsidRPr="00034C1A">
        <w:rPr>
          <w:rFonts w:ascii="Times New Roman" w:hAnsi="Times New Roman" w:cs="Times New Roman"/>
          <w:bCs/>
          <w:i/>
          <w:sz w:val="24"/>
          <w:szCs w:val="24"/>
          <w:lang w:val="en-US"/>
        </w:rPr>
        <w:t xml:space="preserve"> S</w:t>
      </w:r>
      <w:r w:rsidR="002129A8" w:rsidRPr="00034C1A">
        <w:rPr>
          <w:rFonts w:ascii="Times New Roman" w:hAnsi="Times New Roman" w:cs="Times New Roman"/>
          <w:bCs/>
          <w:i/>
          <w:sz w:val="24"/>
          <w:szCs w:val="24"/>
          <w:lang w:val="en-US"/>
        </w:rPr>
        <w:t>1</w:t>
      </w:r>
      <w:r w:rsidR="00034C1A" w:rsidRPr="00034C1A">
        <w:rPr>
          <w:rFonts w:ascii="Times New Roman" w:hAnsi="Times New Roman" w:cs="Times New Roman"/>
          <w:bCs/>
          <w:i/>
          <w:sz w:val="24"/>
          <w:szCs w:val="24"/>
          <w:lang w:val="en-US"/>
        </w:rPr>
        <w:t>.</w:t>
      </w:r>
      <w:r w:rsidRPr="00034C1A">
        <w:rPr>
          <w:rFonts w:ascii="Times New Roman" w:hAnsi="Times New Roman" w:cs="Times New Roman"/>
          <w:bCs/>
          <w:sz w:val="24"/>
          <w:szCs w:val="24"/>
          <w:lang w:val="en-US"/>
        </w:rPr>
        <w:t xml:space="preserve"> Whisker-plots of PD-1/PD-L1/2 expression on B and T cells of newly diagnosed MCL and CLL</w:t>
      </w:r>
      <w:r w:rsidR="00841D9A" w:rsidRPr="00034C1A">
        <w:rPr>
          <w:rFonts w:ascii="Times New Roman" w:hAnsi="Times New Roman" w:cs="Times New Roman"/>
          <w:bCs/>
          <w:sz w:val="24"/>
          <w:szCs w:val="24"/>
          <w:lang w:val="en-US"/>
        </w:rPr>
        <w:t xml:space="preserve"> in comparison with healthy controls (CTRL)</w:t>
      </w:r>
    </w:p>
    <w:p w14:paraId="0AE5E3B9" w14:textId="77777777" w:rsidR="0059738B" w:rsidRPr="002129A8" w:rsidRDefault="0059738B" w:rsidP="002129A8">
      <w:pPr>
        <w:spacing w:after="0" w:line="480" w:lineRule="auto"/>
        <w:jc w:val="both"/>
        <w:rPr>
          <w:rFonts w:ascii="Times New Roman" w:hAnsi="Times New Roman" w:cs="Times New Roman"/>
          <w:b/>
          <w:i/>
          <w:lang w:val="en-US"/>
        </w:rPr>
      </w:pPr>
      <w:r w:rsidRPr="002129A8">
        <w:rPr>
          <w:rFonts w:ascii="Times New Roman" w:hAnsi="Times New Roman" w:cs="Times New Roman"/>
          <w:noProof/>
          <w:lang w:eastAsia="cs-CZ"/>
        </w:rPr>
        <w:drawing>
          <wp:inline distT="0" distB="0" distL="0" distR="0" wp14:anchorId="45A36A18" wp14:editId="2929E31A">
            <wp:extent cx="2880000" cy="2160000"/>
            <wp:effectExtent l="0" t="0" r="0" b="0"/>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46FA21C1" wp14:editId="04EDC3A1">
            <wp:extent cx="2880000" cy="2160000"/>
            <wp:effectExtent l="0" t="0" r="0" b="0"/>
            <wp:docPr id="10"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3076BB26" wp14:editId="55F67B78">
            <wp:extent cx="2880000" cy="2160000"/>
            <wp:effectExtent l="0" t="0" r="0" b="0"/>
            <wp:docPr id="23" name="Obrázek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6BEB7C30" wp14:editId="44083639">
            <wp:extent cx="2880000" cy="2160000"/>
            <wp:effectExtent l="0" t="0" r="0" b="0"/>
            <wp:docPr id="22" name="Obráze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0A14FB0F" wp14:editId="61F01376">
            <wp:extent cx="2880000" cy="2160000"/>
            <wp:effectExtent l="0" t="0" r="0" b="0"/>
            <wp:docPr id="27" name="Obráze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52278BBB" wp14:editId="5228540F">
            <wp:extent cx="2880000" cy="2160000"/>
            <wp:effectExtent l="0" t="0" r="0" b="0"/>
            <wp:docPr id="26" name="Obráze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lastRenderedPageBreak/>
        <w:drawing>
          <wp:inline distT="0" distB="0" distL="0" distR="0" wp14:anchorId="702D9618" wp14:editId="1FE3FDF9">
            <wp:extent cx="2880000" cy="2160000"/>
            <wp:effectExtent l="0" t="0" r="0" b="0"/>
            <wp:docPr id="21" name="Obráze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0892F8A0" wp14:editId="0958CA53">
            <wp:extent cx="2880000" cy="2160000"/>
            <wp:effectExtent l="0" t="0" r="0" b="0"/>
            <wp:docPr id="20" name="Obráze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2E568E79" wp14:editId="49A473E6">
            <wp:extent cx="2880000" cy="2160000"/>
            <wp:effectExtent l="0" t="0" r="0" b="0"/>
            <wp:docPr id="25" name="Obráze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44FF2462" wp14:editId="0B2397AD">
            <wp:extent cx="2880000" cy="2160000"/>
            <wp:effectExtent l="0" t="0" r="0" b="0"/>
            <wp:docPr id="24" name="Obráze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6F7E73AE" wp14:editId="6128BE04">
            <wp:extent cx="2880000" cy="2160000"/>
            <wp:effectExtent l="0" t="0" r="0" b="0"/>
            <wp:docPr id="8" name="Obráze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2129A8">
        <w:rPr>
          <w:rFonts w:ascii="Times New Roman" w:hAnsi="Times New Roman" w:cs="Times New Roman"/>
          <w:noProof/>
          <w:lang w:eastAsia="cs-CZ"/>
        </w:rPr>
        <w:drawing>
          <wp:inline distT="0" distB="0" distL="0" distR="0" wp14:anchorId="730E7731" wp14:editId="0CFF878B">
            <wp:extent cx="2880000" cy="2160000"/>
            <wp:effectExtent l="0" t="0" r="0" b="0"/>
            <wp:docPr id="28" name="Obráze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305DEB1A" w14:textId="77777777" w:rsidR="0059738B" w:rsidRPr="002129A8" w:rsidRDefault="0059738B" w:rsidP="002129A8">
      <w:pPr>
        <w:spacing w:after="0" w:line="480" w:lineRule="auto"/>
        <w:jc w:val="both"/>
        <w:rPr>
          <w:rFonts w:ascii="Times New Roman" w:hAnsi="Times New Roman" w:cs="Times New Roman"/>
          <w:b/>
          <w:i/>
          <w:lang w:val="en-US"/>
        </w:rPr>
      </w:pPr>
    </w:p>
    <w:p w14:paraId="1E111572" w14:textId="1898A01B" w:rsidR="0059738B" w:rsidRPr="00BE3737" w:rsidRDefault="0059738B" w:rsidP="00034C1A">
      <w:pPr>
        <w:spacing w:after="0" w:line="240" w:lineRule="auto"/>
        <w:jc w:val="both"/>
        <w:rPr>
          <w:rFonts w:ascii="Times New Roman" w:hAnsi="Times New Roman" w:cs="Times New Roman"/>
          <w:b/>
          <w:iCs/>
          <w:lang w:val="en-US"/>
        </w:rPr>
      </w:pPr>
      <w:r w:rsidRPr="00BE3737">
        <w:rPr>
          <w:rFonts w:ascii="Times New Roman" w:hAnsi="Times New Roman" w:cs="Times New Roman"/>
          <w:b/>
          <w:iCs/>
          <w:lang w:val="en-US"/>
        </w:rPr>
        <w:t>Fig</w:t>
      </w:r>
      <w:r w:rsidR="00034C1A">
        <w:rPr>
          <w:rFonts w:ascii="Times New Roman" w:hAnsi="Times New Roman" w:cs="Times New Roman"/>
          <w:b/>
          <w:iCs/>
          <w:lang w:val="en-US"/>
        </w:rPr>
        <w:t>.</w:t>
      </w:r>
      <w:r w:rsidRPr="00BE3737">
        <w:rPr>
          <w:rFonts w:ascii="Times New Roman" w:hAnsi="Times New Roman" w:cs="Times New Roman"/>
          <w:b/>
          <w:iCs/>
          <w:lang w:val="en-US"/>
        </w:rPr>
        <w:t xml:space="preserve"> S</w:t>
      </w:r>
      <w:r w:rsidR="002129A8" w:rsidRPr="00BE3737">
        <w:rPr>
          <w:rFonts w:ascii="Times New Roman" w:hAnsi="Times New Roman" w:cs="Times New Roman"/>
          <w:b/>
          <w:iCs/>
          <w:lang w:val="en-US"/>
        </w:rPr>
        <w:t>1</w:t>
      </w:r>
      <w:r w:rsidRPr="00BE3737">
        <w:rPr>
          <w:rFonts w:ascii="Times New Roman" w:hAnsi="Times New Roman" w:cs="Times New Roman"/>
          <w:iCs/>
          <w:lang w:val="en-US"/>
        </w:rPr>
        <w:t>: Whisker-plots of PD-1 and PD-L1/L2 surface expression on B and T cells of newly diagnosed MCL and CLL.</w:t>
      </w:r>
      <w:r w:rsidR="00841D9A" w:rsidRPr="00BE3737">
        <w:rPr>
          <w:rFonts w:ascii="Times New Roman" w:hAnsi="Times New Roman" w:cs="Times New Roman"/>
          <w:iCs/>
          <w:lang w:val="en-US"/>
        </w:rPr>
        <w:t xml:space="preserve"> </w:t>
      </w:r>
      <w:r w:rsidR="00CA2650" w:rsidRPr="00BE3737">
        <w:rPr>
          <w:rFonts w:ascii="Times New Roman" w:hAnsi="Times New Roman" w:cs="Times New Roman"/>
          <w:iCs/>
          <w:lang w:val="en-US"/>
        </w:rPr>
        <w:t>The figures on the right side show the expression level illustrated by MFI, on the left side by the percentage of positive cells (%).</w:t>
      </w:r>
      <w:r w:rsidRPr="00BE3737">
        <w:rPr>
          <w:rFonts w:ascii="Times New Roman" w:hAnsi="Times New Roman" w:cs="Times New Roman"/>
          <w:iCs/>
          <w:lang w:val="en-US"/>
        </w:rPr>
        <w:t xml:space="preserve"> MFI = mean fluorescence intensity, CTRL = healthy controls, MCL= mantle cell lymphoma, CLL = chronic lymphocytic </w:t>
      </w:r>
      <w:proofErr w:type="spellStart"/>
      <w:r w:rsidRPr="00BE3737">
        <w:rPr>
          <w:rFonts w:ascii="Times New Roman" w:hAnsi="Times New Roman" w:cs="Times New Roman"/>
          <w:iCs/>
          <w:lang w:val="en-US"/>
        </w:rPr>
        <w:t>leuk</w:t>
      </w:r>
      <w:r w:rsidR="00034C1A">
        <w:rPr>
          <w:rFonts w:ascii="Times New Roman" w:hAnsi="Times New Roman" w:cs="Times New Roman"/>
          <w:iCs/>
          <w:lang w:val="en-US"/>
        </w:rPr>
        <w:t>a</w:t>
      </w:r>
      <w:r w:rsidRPr="00BE3737">
        <w:rPr>
          <w:rFonts w:ascii="Times New Roman" w:hAnsi="Times New Roman" w:cs="Times New Roman"/>
          <w:iCs/>
          <w:lang w:val="en-US"/>
        </w:rPr>
        <w:t>emia</w:t>
      </w:r>
      <w:proofErr w:type="spellEnd"/>
      <w:r w:rsidRPr="00BE3737">
        <w:rPr>
          <w:rFonts w:ascii="Times New Roman" w:hAnsi="Times New Roman" w:cs="Times New Roman"/>
          <w:iCs/>
          <w:lang w:val="en-US"/>
        </w:rPr>
        <w:t xml:space="preserve">. </w:t>
      </w:r>
      <w:r w:rsidRPr="00BE3737">
        <w:rPr>
          <w:rFonts w:ascii="Times New Roman" w:eastAsia="Times New Roman" w:hAnsi="Times New Roman" w:cs="Times New Roman"/>
          <w:b/>
          <w:bCs/>
          <w:iCs/>
          <w:u w:val="single"/>
          <w:lang w:val="en-US" w:eastAsia="cs-CZ"/>
        </w:rPr>
        <w:fldChar w:fldCharType="begin"/>
      </w:r>
      <w:r w:rsidRPr="00BE3737">
        <w:rPr>
          <w:rFonts w:ascii="Times New Roman" w:eastAsia="Times New Roman" w:hAnsi="Times New Roman" w:cs="Times New Roman"/>
          <w:b/>
          <w:bCs/>
          <w:iCs/>
          <w:u w:val="single"/>
          <w:lang w:val="en-US" w:eastAsia="cs-CZ"/>
        </w:rPr>
        <w:instrText xml:space="preserve"> ADDIN </w:instrText>
      </w:r>
      <w:r w:rsidRPr="00BE3737">
        <w:rPr>
          <w:rFonts w:ascii="Times New Roman" w:eastAsia="Times New Roman" w:hAnsi="Times New Roman" w:cs="Times New Roman"/>
          <w:b/>
          <w:bCs/>
          <w:iCs/>
          <w:u w:val="single"/>
          <w:lang w:val="en-US" w:eastAsia="cs-CZ"/>
        </w:rPr>
        <w:fldChar w:fldCharType="end"/>
      </w:r>
    </w:p>
    <w:p w14:paraId="10707774" w14:textId="77777777" w:rsidR="00E4275B" w:rsidRPr="002129A8" w:rsidRDefault="00E4275B" w:rsidP="002129A8">
      <w:pPr>
        <w:spacing w:line="480" w:lineRule="auto"/>
        <w:rPr>
          <w:rFonts w:ascii="Times New Roman" w:hAnsi="Times New Roman" w:cs="Times New Roman"/>
        </w:rPr>
      </w:pPr>
    </w:p>
    <w:sectPr w:rsidR="00E4275B" w:rsidRPr="002129A8" w:rsidSect="0059738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793E" w14:textId="77777777" w:rsidR="00152CF8" w:rsidRDefault="00152CF8" w:rsidP="0059738B">
      <w:pPr>
        <w:spacing w:after="0" w:line="240" w:lineRule="auto"/>
      </w:pPr>
      <w:r>
        <w:separator/>
      </w:r>
    </w:p>
  </w:endnote>
  <w:endnote w:type="continuationSeparator" w:id="0">
    <w:p w14:paraId="5E3E36C9" w14:textId="77777777" w:rsidR="00152CF8" w:rsidRDefault="00152CF8" w:rsidP="0059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236180"/>
      <w:docPartObj>
        <w:docPartGallery w:val="Page Numbers (Bottom of Page)"/>
        <w:docPartUnique/>
      </w:docPartObj>
    </w:sdtPr>
    <w:sdtEndPr/>
    <w:sdtContent>
      <w:p w14:paraId="5D8C663A" w14:textId="77777777" w:rsidR="00C36705" w:rsidRDefault="00C36705">
        <w:pPr>
          <w:pStyle w:val="Zpat"/>
          <w:jc w:val="right"/>
        </w:pPr>
        <w:r>
          <w:fldChar w:fldCharType="begin"/>
        </w:r>
        <w:r>
          <w:instrText>PAGE   \* MERGEFORMAT</w:instrText>
        </w:r>
        <w:r>
          <w:fldChar w:fldCharType="separate"/>
        </w:r>
        <w:r w:rsidR="0009511B">
          <w:rPr>
            <w:noProof/>
          </w:rPr>
          <w:t>8</w:t>
        </w:r>
        <w:r>
          <w:fldChar w:fldCharType="end"/>
        </w:r>
      </w:p>
    </w:sdtContent>
  </w:sdt>
  <w:p w14:paraId="6E3AB6F4" w14:textId="77777777" w:rsidR="00C36705" w:rsidRDefault="00C367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03CB" w14:textId="77777777" w:rsidR="00152CF8" w:rsidRDefault="00152CF8" w:rsidP="0059738B">
      <w:pPr>
        <w:spacing w:after="0" w:line="240" w:lineRule="auto"/>
      </w:pPr>
      <w:r>
        <w:separator/>
      </w:r>
    </w:p>
  </w:footnote>
  <w:footnote w:type="continuationSeparator" w:id="0">
    <w:p w14:paraId="70A16327" w14:textId="77777777" w:rsidR="00152CF8" w:rsidRDefault="00152CF8" w:rsidP="00597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5BB8"/>
    <w:multiLevelType w:val="hybridMultilevel"/>
    <w:tmpl w:val="3FE0DE70"/>
    <w:lvl w:ilvl="0" w:tplc="0D142C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4541C2"/>
    <w:multiLevelType w:val="hybridMultilevel"/>
    <w:tmpl w:val="0A78232E"/>
    <w:lvl w:ilvl="0" w:tplc="26D2CCE0">
      <w:start w:val="1"/>
      <w:numFmt w:val="lowerLetter"/>
      <w:lvlText w:val="%1."/>
      <w:lvlJc w:val="left"/>
      <w:pPr>
        <w:ind w:left="644" w:hanging="360"/>
      </w:pPr>
      <w:rPr>
        <w:rFonts w:hint="default"/>
        <w:b/>
        <w:b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5ED43D06"/>
    <w:multiLevelType w:val="hybridMultilevel"/>
    <w:tmpl w:val="03B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AA7397"/>
    <w:multiLevelType w:val="hybridMultilevel"/>
    <w:tmpl w:val="34FE3FDA"/>
    <w:lvl w:ilvl="0" w:tplc="11DEC31C">
      <w:start w:val="2"/>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B"/>
    <w:rsid w:val="00034C1A"/>
    <w:rsid w:val="0009511B"/>
    <w:rsid w:val="000A0B9F"/>
    <w:rsid w:val="000E761D"/>
    <w:rsid w:val="001474CA"/>
    <w:rsid w:val="00152CF8"/>
    <w:rsid w:val="001E345B"/>
    <w:rsid w:val="002129A8"/>
    <w:rsid w:val="0059738B"/>
    <w:rsid w:val="00711968"/>
    <w:rsid w:val="007A2588"/>
    <w:rsid w:val="00841D9A"/>
    <w:rsid w:val="008619E9"/>
    <w:rsid w:val="00A43147"/>
    <w:rsid w:val="00BE3737"/>
    <w:rsid w:val="00BF245E"/>
    <w:rsid w:val="00C36705"/>
    <w:rsid w:val="00CA2650"/>
    <w:rsid w:val="00DC6436"/>
    <w:rsid w:val="00E10DAE"/>
    <w:rsid w:val="00E25449"/>
    <w:rsid w:val="00E4275B"/>
    <w:rsid w:val="00F36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A8C7"/>
  <w15:chartTrackingRefBased/>
  <w15:docId w15:val="{F8B1EBA3-337F-4D35-AF6B-27869CE5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738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738B"/>
    <w:rPr>
      <w:color w:val="0563C1" w:themeColor="hyperlink"/>
      <w:u w:val="single"/>
    </w:rPr>
  </w:style>
  <w:style w:type="table" w:styleId="Mkatabulky">
    <w:name w:val="Table Grid"/>
    <w:basedOn w:val="Normlntabulka"/>
    <w:uiPriority w:val="39"/>
    <w:rsid w:val="0059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738B"/>
    <w:pPr>
      <w:ind w:left="720"/>
      <w:contextualSpacing/>
    </w:pPr>
  </w:style>
  <w:style w:type="paragraph" w:styleId="Zhlav">
    <w:name w:val="header"/>
    <w:basedOn w:val="Normln"/>
    <w:link w:val="ZhlavChar"/>
    <w:uiPriority w:val="99"/>
    <w:unhideWhenUsed/>
    <w:rsid w:val="005973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738B"/>
  </w:style>
  <w:style w:type="paragraph" w:styleId="Zpat">
    <w:name w:val="footer"/>
    <w:basedOn w:val="Normln"/>
    <w:link w:val="ZpatChar"/>
    <w:uiPriority w:val="99"/>
    <w:unhideWhenUsed/>
    <w:rsid w:val="0059738B"/>
    <w:pPr>
      <w:tabs>
        <w:tab w:val="center" w:pos="4536"/>
        <w:tab w:val="right" w:pos="9072"/>
      </w:tabs>
      <w:spacing w:after="0" w:line="240" w:lineRule="auto"/>
    </w:pPr>
  </w:style>
  <w:style w:type="character" w:customStyle="1" w:styleId="ZpatChar">
    <w:name w:val="Zápatí Char"/>
    <w:basedOn w:val="Standardnpsmoodstavce"/>
    <w:link w:val="Zpat"/>
    <w:uiPriority w:val="99"/>
    <w:rsid w:val="0059738B"/>
  </w:style>
  <w:style w:type="paragraph" w:styleId="Textbubliny">
    <w:name w:val="Balloon Text"/>
    <w:basedOn w:val="Normln"/>
    <w:link w:val="TextbublinyChar"/>
    <w:uiPriority w:val="99"/>
    <w:semiHidden/>
    <w:unhideWhenUsed/>
    <w:rsid w:val="00841D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1D9A"/>
    <w:rPr>
      <w:rFonts w:ascii="Segoe UI" w:hAnsi="Segoe UI" w:cs="Segoe UI"/>
      <w:sz w:val="18"/>
      <w:szCs w:val="18"/>
    </w:rPr>
  </w:style>
  <w:style w:type="character" w:styleId="Sledovanodkaz">
    <w:name w:val="FollowedHyperlink"/>
    <w:basedOn w:val="Standardnpsmoodstavce"/>
    <w:uiPriority w:val="99"/>
    <w:semiHidden/>
    <w:unhideWhenUsed/>
    <w:rsid w:val="00212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75257">
      <w:bodyDiv w:val="1"/>
      <w:marLeft w:val="0"/>
      <w:marRight w:val="0"/>
      <w:marTop w:val="0"/>
      <w:marBottom w:val="0"/>
      <w:divBdr>
        <w:top w:val="none" w:sz="0" w:space="0" w:color="auto"/>
        <w:left w:val="none" w:sz="0" w:space="0" w:color="auto"/>
        <w:bottom w:val="none" w:sz="0" w:space="0" w:color="auto"/>
        <w:right w:val="none" w:sz="0" w:space="0" w:color="auto"/>
      </w:divBdr>
      <w:divsChild>
        <w:div w:id="258370292">
          <w:marLeft w:val="0"/>
          <w:marRight w:val="0"/>
          <w:marTop w:val="0"/>
          <w:marBottom w:val="240"/>
          <w:divBdr>
            <w:top w:val="none" w:sz="0" w:space="0" w:color="auto"/>
            <w:left w:val="none" w:sz="0" w:space="0" w:color="auto"/>
            <w:bottom w:val="none" w:sz="0" w:space="0" w:color="auto"/>
            <w:right w:val="none" w:sz="0" w:space="0" w:color="auto"/>
          </w:divBdr>
          <w:divsChild>
            <w:div w:id="1451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5742">
      <w:bodyDiv w:val="1"/>
      <w:marLeft w:val="0"/>
      <w:marRight w:val="0"/>
      <w:marTop w:val="0"/>
      <w:marBottom w:val="0"/>
      <w:divBdr>
        <w:top w:val="none" w:sz="0" w:space="0" w:color="auto"/>
        <w:left w:val="none" w:sz="0" w:space="0" w:color="auto"/>
        <w:bottom w:val="none" w:sz="0" w:space="0" w:color="auto"/>
        <w:right w:val="none" w:sz="0" w:space="0" w:color="auto"/>
      </w:divBdr>
      <w:divsChild>
        <w:div w:id="1060981216">
          <w:marLeft w:val="0"/>
          <w:marRight w:val="0"/>
          <w:marTop w:val="0"/>
          <w:marBottom w:val="240"/>
          <w:divBdr>
            <w:top w:val="none" w:sz="0" w:space="0" w:color="auto"/>
            <w:left w:val="none" w:sz="0" w:space="0" w:color="auto"/>
            <w:bottom w:val="none" w:sz="0" w:space="0" w:color="auto"/>
            <w:right w:val="none" w:sz="0" w:space="0" w:color="auto"/>
          </w:divBdr>
          <w:divsChild>
            <w:div w:id="501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ymphoma-lab.lf1.cuni.cz/supplemental-data-file-karolova-et-a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1075</Words>
  <Characters>6349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Karolová</dc:creator>
  <cp:keywords/>
  <dc:description/>
  <cp:lastModifiedBy>Jana Karolová</cp:lastModifiedBy>
  <cp:revision>2</cp:revision>
  <dcterms:created xsi:type="dcterms:W3CDTF">2020-12-08T09:33:00Z</dcterms:created>
  <dcterms:modified xsi:type="dcterms:W3CDTF">2020-12-08T09:33:00Z</dcterms:modified>
</cp:coreProperties>
</file>